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238B72D7" w:rsidR="00D1578B" w:rsidRPr="00D1578B" w:rsidRDefault="00C56D66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03490E">
        <w:rPr>
          <w:rFonts w:ascii="Arial" w:hAnsi="Arial"/>
          <w:b/>
          <w:noProof/>
          <w:sz w:val="24"/>
          <w:lang w:val="en-US"/>
        </w:rPr>
        <w:t>3GPP TSG-RAN WG2 Meeting #10</w:t>
      </w:r>
      <w:r w:rsidR="001B4167">
        <w:rPr>
          <w:rFonts w:ascii="Arial" w:hAnsi="Arial" w:hint="eastAsia"/>
          <w:b/>
          <w:noProof/>
          <w:sz w:val="24"/>
          <w:lang w:val="en-US" w:eastAsia="ko-KR"/>
        </w:rPr>
        <w:t>2</w:t>
      </w:r>
      <w:r w:rsidR="00D1578B" w:rsidRPr="00D1578B">
        <w:rPr>
          <w:b/>
          <w:sz w:val="24"/>
          <w:lang w:val="sv-SE"/>
        </w:rPr>
        <w:tab/>
      </w:r>
      <w:r w:rsidR="00D1578B" w:rsidRPr="00D1578B">
        <w:rPr>
          <w:b/>
          <w:sz w:val="24"/>
          <w:lang w:val="sv-SE"/>
        </w:rPr>
        <w:tab/>
      </w:r>
      <w:r w:rsidR="00D1578B" w:rsidRPr="00D1578B">
        <w:rPr>
          <w:b/>
          <w:sz w:val="24"/>
          <w:lang w:val="sv-SE"/>
        </w:rPr>
        <w:tab/>
      </w:r>
      <w:r w:rsidR="00D1578B" w:rsidRPr="00D1578B">
        <w:rPr>
          <w:b/>
          <w:sz w:val="24"/>
          <w:lang w:val="sv-SE" w:eastAsia="ko-KR"/>
        </w:rPr>
        <w:t xml:space="preserve">     </w:t>
      </w:r>
      <w:r w:rsidR="00D1578B" w:rsidRPr="00D1578B">
        <w:rPr>
          <w:rFonts w:ascii="Arial" w:hAnsi="Arial"/>
          <w:b/>
          <w:i/>
          <w:sz w:val="32"/>
          <w:lang w:val="sv-SE" w:eastAsia="ko-KR"/>
        </w:rPr>
        <w:t>R2-</w:t>
      </w:r>
      <w:bookmarkStart w:id="0" w:name="_GoBack"/>
      <w:bookmarkEnd w:id="0"/>
      <w:r w:rsidR="00B955A3" w:rsidRPr="00B955A3">
        <w:rPr>
          <w:rFonts w:ascii="Arial" w:hAnsi="Arial"/>
          <w:b/>
          <w:i/>
          <w:sz w:val="32"/>
          <w:lang w:val="sv-SE" w:eastAsia="ko-KR"/>
        </w:rPr>
        <w:t>1808432</w:t>
      </w:r>
    </w:p>
    <w:p w14:paraId="34C46AEB" w14:textId="5D35C463" w:rsidR="00D1578B" w:rsidRPr="00D1578B" w:rsidRDefault="001B4167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 w:rsidRPr="001B4167">
        <w:rPr>
          <w:rFonts w:ascii="Arial" w:hAnsi="Arial"/>
          <w:b/>
          <w:noProof/>
          <w:sz w:val="24"/>
          <w:lang w:val="en-US" w:eastAsia="ko-KR"/>
        </w:rPr>
        <w:t>Busan, Korea, 21st – 25th May 2018</w:t>
      </w:r>
      <w:r w:rsidR="00E900DE">
        <w:rPr>
          <w:rFonts w:eastAsia="맑은 고딕" w:hint="eastAsia"/>
          <w:b/>
          <w:i/>
          <w:noProof/>
          <w:sz w:val="18"/>
          <w:lang w:eastAsia="ko-KR"/>
        </w:rPr>
        <w:tab/>
      </w:r>
    </w:p>
    <w:p w14:paraId="6E469BC0" w14:textId="77777777" w:rsidR="0013687D" w:rsidRPr="00D1578B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17CF9FF0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C36699" w:rsidRPr="00C36699">
        <w:rPr>
          <w:rFonts w:ascii="Arial" w:hAnsi="Arial"/>
          <w:sz w:val="24"/>
          <w:lang w:val="en-US" w:eastAsia="ko-KR"/>
        </w:rPr>
        <w:t>9.</w:t>
      </w:r>
      <w:r w:rsidR="00611D9E">
        <w:rPr>
          <w:rFonts w:ascii="Arial" w:hAnsi="Arial" w:hint="eastAsia"/>
          <w:sz w:val="24"/>
          <w:lang w:val="en-US" w:eastAsia="ko-KR"/>
        </w:rPr>
        <w:t>13</w:t>
      </w:r>
      <w:r w:rsidR="00C36699" w:rsidRPr="00C36699">
        <w:rPr>
          <w:rFonts w:ascii="Arial" w:hAnsi="Arial"/>
          <w:sz w:val="24"/>
          <w:lang w:val="en-US" w:eastAsia="ko-KR"/>
        </w:rPr>
        <w:t>.</w:t>
      </w:r>
      <w:r w:rsidR="00B955A3">
        <w:rPr>
          <w:rFonts w:ascii="Arial" w:hAnsi="Arial" w:hint="eastAsia"/>
          <w:sz w:val="24"/>
          <w:lang w:val="en-US" w:eastAsia="ko-KR"/>
        </w:rPr>
        <w:t>11</w:t>
      </w:r>
      <w:r w:rsidR="00F10363" w:rsidRPr="00F10363">
        <w:rPr>
          <w:rFonts w:ascii="Arial" w:hAnsi="Arial" w:hint="eastAsia"/>
          <w:sz w:val="24"/>
          <w:lang w:val="en-US" w:eastAsia="ko-KR"/>
        </w:rPr>
        <w:t xml:space="preserve"> </w:t>
      </w:r>
      <w:r w:rsidR="00011639" w:rsidRPr="00F10363">
        <w:rPr>
          <w:rFonts w:ascii="Arial" w:hAnsi="Arial" w:hint="eastAsia"/>
          <w:sz w:val="24"/>
          <w:lang w:val="en-US" w:eastAsia="ko-KR"/>
        </w:rPr>
        <w:t>(</w:t>
      </w:r>
      <w:r w:rsidR="00C36699" w:rsidRPr="00C36699">
        <w:rPr>
          <w:rFonts w:ascii="Arial" w:hAnsi="Arial"/>
          <w:sz w:val="24"/>
          <w:lang w:val="en-US" w:eastAsia="ko-KR"/>
        </w:rPr>
        <w:t>NB_IOTenh2-Core</w:t>
      </w:r>
      <w:r w:rsidR="00011639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7CC64443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F698F" w:rsidRPr="00AF698F">
        <w:rPr>
          <w:rFonts w:ascii="Arial" w:hAnsi="Arial"/>
          <w:sz w:val="24"/>
          <w:lang w:val="en-US" w:eastAsia="ko-KR"/>
        </w:rPr>
        <w:t>Remaining issues on PHR enhancement</w:t>
      </w:r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5B1D0431" w14:textId="3CC9CA9A" w:rsidR="00377966" w:rsidRDefault="00B94305" w:rsidP="00B94305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</w:t>
      </w:r>
      <w:r w:rsidRPr="00B94305">
        <w:rPr>
          <w:sz w:val="22"/>
          <w:lang w:val="en-US" w:eastAsia="ko-KR"/>
        </w:rPr>
        <w:t xml:space="preserve"> the RAN2#</w:t>
      </w:r>
      <w:r w:rsidR="00377966">
        <w:rPr>
          <w:rFonts w:hint="eastAsia"/>
          <w:sz w:val="22"/>
          <w:lang w:val="en-US" w:eastAsia="ko-KR"/>
        </w:rPr>
        <w:t>101</w:t>
      </w:r>
      <w:r w:rsidR="008D2512">
        <w:rPr>
          <w:rFonts w:hint="eastAsia"/>
          <w:sz w:val="22"/>
          <w:lang w:val="en-US" w:eastAsia="ko-KR"/>
        </w:rPr>
        <w:t>-bis</w:t>
      </w:r>
      <w:r w:rsidR="00377966">
        <w:rPr>
          <w:sz w:val="22"/>
          <w:lang w:val="en-US" w:eastAsia="ko-KR"/>
        </w:rPr>
        <w:t xml:space="preserve"> meeting,</w:t>
      </w:r>
      <w:r w:rsidR="00377966">
        <w:rPr>
          <w:rFonts w:hint="eastAsia"/>
          <w:sz w:val="22"/>
          <w:lang w:val="en-US" w:eastAsia="ko-KR"/>
        </w:rPr>
        <w:t xml:space="preserve"> </w:t>
      </w:r>
      <w:r w:rsidR="008D2512">
        <w:rPr>
          <w:rFonts w:hint="eastAsia"/>
          <w:sz w:val="22"/>
          <w:lang w:val="en-US" w:eastAsia="ko-KR"/>
        </w:rPr>
        <w:t xml:space="preserve">RAN2 discussed </w:t>
      </w:r>
      <w:r w:rsidR="008D2512" w:rsidRPr="008D2512">
        <w:rPr>
          <w:sz w:val="22"/>
          <w:lang w:val="en-US" w:eastAsia="ko-KR"/>
        </w:rPr>
        <w:t>PHR enhancements</w:t>
      </w:r>
      <w:r w:rsidR="008D2512">
        <w:rPr>
          <w:rFonts w:hint="eastAsia"/>
          <w:sz w:val="22"/>
          <w:lang w:val="en-US" w:eastAsia="ko-KR"/>
        </w:rPr>
        <w:t xml:space="preserve"> and made the following agreements.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377966" w14:paraId="7B5740AE" w14:textId="77777777" w:rsidTr="00377966">
        <w:tc>
          <w:tcPr>
            <w:tcW w:w="9839" w:type="dxa"/>
          </w:tcPr>
          <w:p w14:paraId="09F897D5" w14:textId="77777777" w:rsidR="008D2512" w:rsidRDefault="008D2512" w:rsidP="008D2512">
            <w:pPr>
              <w:pStyle w:val="Agreement"/>
              <w:numPr>
                <w:ilvl w:val="0"/>
                <w:numId w:val="0"/>
              </w:numPr>
              <w:rPr>
                <w:lang w:eastAsia="zh-CN"/>
              </w:rPr>
            </w:pPr>
            <w:r w:rsidRPr="002125D4">
              <w:rPr>
                <w:lang w:eastAsia="zh-CN"/>
              </w:rPr>
              <w:t>Agreements:</w:t>
            </w:r>
          </w:p>
          <w:p w14:paraId="20E5762F" w14:textId="77777777" w:rsidR="008D2512" w:rsidRDefault="008D2512" w:rsidP="008D2512">
            <w:pPr>
              <w:pStyle w:val="Agreement"/>
              <w:tabs>
                <w:tab w:val="clear" w:pos="1619"/>
                <w:tab w:val="num" w:pos="727"/>
              </w:tabs>
              <w:ind w:left="727" w:hanging="567"/>
              <w:rPr>
                <w:lang w:eastAsia="zh-CN"/>
              </w:rPr>
            </w:pPr>
            <w:r w:rsidRPr="009A153F">
              <w:rPr>
                <w:lang w:eastAsia="zh-CN"/>
              </w:rPr>
              <w:t>The two reserved bits in the DPR MAC control element are used for enhanced PHR reporting, i.e. 4 bits in total for the PH value.</w:t>
            </w:r>
          </w:p>
          <w:p w14:paraId="1DF3BE92" w14:textId="77777777" w:rsidR="008D2512" w:rsidRPr="00E77A75" w:rsidRDefault="008D2512" w:rsidP="008D2512">
            <w:pPr>
              <w:pStyle w:val="Agreement"/>
              <w:tabs>
                <w:tab w:val="clear" w:pos="1619"/>
                <w:tab w:val="num" w:pos="727"/>
              </w:tabs>
              <w:ind w:left="727" w:hanging="567"/>
            </w:pPr>
            <w:r>
              <w:rPr>
                <w:lang w:eastAsia="zh-CN"/>
              </w:rPr>
              <w:t xml:space="preserve">Send LS to </w:t>
            </w:r>
            <w:r w:rsidRPr="009A153F">
              <w:rPr>
                <w:lang w:eastAsia="zh-CN"/>
              </w:rPr>
              <w:t>RAN4</w:t>
            </w:r>
            <w:r>
              <w:rPr>
                <w:lang w:eastAsia="zh-CN"/>
              </w:rPr>
              <w:t xml:space="preserve"> asking</w:t>
            </w:r>
            <w:r w:rsidRPr="009A153F">
              <w:rPr>
                <w:lang w:eastAsia="zh-CN"/>
              </w:rPr>
              <w:t xml:space="preserve"> to introduce </w:t>
            </w:r>
            <w:r>
              <w:rPr>
                <w:lang w:eastAsia="zh-CN"/>
              </w:rPr>
              <w:t xml:space="preserve">up to </w:t>
            </w:r>
            <w:r w:rsidRPr="009A153F">
              <w:rPr>
                <w:lang w:eastAsia="zh-CN"/>
              </w:rPr>
              <w:t>16 power headroom levels in TS 36.133</w:t>
            </w:r>
            <w:r>
              <w:rPr>
                <w:lang w:eastAsia="zh-CN"/>
              </w:rPr>
              <w:t>.</w:t>
            </w:r>
            <w:r w:rsidRPr="009A153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LS wording can be checked offline</w:t>
            </w:r>
            <w:r w:rsidRPr="009A153F">
              <w:rPr>
                <w:bCs/>
              </w:rPr>
              <w:t>.</w:t>
            </w:r>
          </w:p>
          <w:p w14:paraId="2AE2A42F" w14:textId="77777777" w:rsidR="008D2512" w:rsidRDefault="008D2512" w:rsidP="008D2512">
            <w:pPr>
              <w:pStyle w:val="Agreement"/>
              <w:tabs>
                <w:tab w:val="clear" w:pos="1619"/>
                <w:tab w:val="num" w:pos="727"/>
              </w:tabs>
              <w:ind w:left="727" w:hanging="567"/>
              <w:rPr>
                <w:lang w:eastAsia="zh-CN"/>
              </w:rPr>
            </w:pPr>
            <w:r w:rsidRPr="008D2512">
              <w:rPr>
                <w:bCs/>
                <w:highlight w:val="yellow"/>
              </w:rPr>
              <w:t xml:space="preserve">FFS </w:t>
            </w:r>
            <w:r w:rsidRPr="008D2512">
              <w:rPr>
                <w:highlight w:val="yellow"/>
                <w:lang w:eastAsia="zh-CN"/>
              </w:rPr>
              <w:t>Introduce new LCID code point for UL-SCH in NB-</w:t>
            </w:r>
            <w:proofErr w:type="spellStart"/>
            <w:r w:rsidRPr="008D2512">
              <w:rPr>
                <w:highlight w:val="yellow"/>
                <w:lang w:eastAsia="zh-CN"/>
              </w:rPr>
              <w:t>IoT</w:t>
            </w:r>
            <w:proofErr w:type="spellEnd"/>
            <w:r w:rsidRPr="008D2512">
              <w:rPr>
                <w:highlight w:val="yellow"/>
                <w:lang w:eastAsia="zh-CN"/>
              </w:rPr>
              <w:t xml:space="preserve"> in Table 6.2.1-2 to indicate </w:t>
            </w:r>
            <w:r w:rsidRPr="008D2512">
              <w:rPr>
                <w:i/>
                <w:highlight w:val="yellow"/>
                <w:lang w:eastAsia="zh-CN"/>
              </w:rPr>
              <w:t>CCCH and Enhanced Power Headroom Report</w:t>
            </w:r>
            <w:r w:rsidRPr="008D2512">
              <w:rPr>
                <w:highlight w:val="yellow"/>
                <w:lang w:eastAsia="zh-CN"/>
              </w:rPr>
              <w:t>.</w:t>
            </w:r>
          </w:p>
          <w:p w14:paraId="53C15AF1" w14:textId="77777777" w:rsidR="008D2512" w:rsidRDefault="008D2512" w:rsidP="008D2512">
            <w:pPr>
              <w:pStyle w:val="Agreement"/>
              <w:tabs>
                <w:tab w:val="clear" w:pos="1619"/>
                <w:tab w:val="num" w:pos="727"/>
              </w:tabs>
              <w:ind w:left="727" w:hanging="567"/>
              <w:rPr>
                <w:lang w:eastAsia="zh-CN"/>
              </w:rPr>
            </w:pPr>
            <w:r w:rsidRPr="009A153F">
              <w:rPr>
                <w:lang w:eastAsia="zh-CN"/>
              </w:rPr>
              <w:t xml:space="preserve">Introduce </w:t>
            </w:r>
            <w:proofErr w:type="spellStart"/>
            <w:r w:rsidRPr="009A153F">
              <w:rPr>
                <w:i/>
                <w:lang w:eastAsia="zh-CN"/>
              </w:rPr>
              <w:t>enhancedPHR</w:t>
            </w:r>
            <w:proofErr w:type="spellEnd"/>
            <w:r w:rsidRPr="009A153F">
              <w:rPr>
                <w:i/>
                <w:lang w:eastAsia="zh-CN"/>
              </w:rPr>
              <w:t>-Indicator</w:t>
            </w:r>
            <w:r w:rsidRPr="009A153F">
              <w:rPr>
                <w:lang w:eastAsia="zh-CN"/>
              </w:rPr>
              <w:t xml:space="preserve"> in </w:t>
            </w:r>
            <w:r w:rsidRPr="009A153F">
              <w:rPr>
                <w:i/>
                <w:lang w:eastAsia="zh-CN"/>
              </w:rPr>
              <w:t>SIB2-NB</w:t>
            </w:r>
            <w:r w:rsidRPr="009A153F">
              <w:rPr>
                <w:lang w:eastAsia="zh-CN"/>
              </w:rPr>
              <w:t xml:space="preserve"> that indicates when enhanced PHR reporting is enabled in the cell.</w:t>
            </w:r>
          </w:p>
          <w:p w14:paraId="7FDDA823" w14:textId="77777777" w:rsidR="008D2512" w:rsidRPr="008D2512" w:rsidRDefault="008D2512" w:rsidP="008D2512">
            <w:pPr>
              <w:pStyle w:val="Agreement"/>
              <w:tabs>
                <w:tab w:val="clear" w:pos="1619"/>
                <w:tab w:val="num" w:pos="727"/>
              </w:tabs>
              <w:ind w:left="727" w:hanging="567"/>
              <w:rPr>
                <w:sz w:val="22"/>
                <w:lang w:eastAsia="ko-KR"/>
              </w:rPr>
            </w:pPr>
            <w:r w:rsidRPr="008D2512">
              <w:rPr>
                <w:highlight w:val="yellow"/>
                <w:lang w:eastAsia="zh-CN"/>
              </w:rPr>
              <w:t>FFS if enhanced PHR reporting in MSG3 is an optional or mandatory feature.</w:t>
            </w:r>
          </w:p>
          <w:p w14:paraId="7DBDF46F" w14:textId="7588330F" w:rsidR="00377966" w:rsidRPr="00377966" w:rsidRDefault="008D2512" w:rsidP="008D2512">
            <w:pPr>
              <w:pStyle w:val="Agreement"/>
              <w:tabs>
                <w:tab w:val="clear" w:pos="1619"/>
                <w:tab w:val="num" w:pos="727"/>
              </w:tabs>
              <w:ind w:left="727" w:hanging="567"/>
              <w:rPr>
                <w:sz w:val="22"/>
                <w:lang w:eastAsia="ko-KR"/>
              </w:rPr>
            </w:pPr>
            <w:r w:rsidRPr="008D2512">
              <w:rPr>
                <w:highlight w:val="yellow"/>
                <w:lang w:eastAsia="zh-CN"/>
              </w:rPr>
              <w:t xml:space="preserve">FFS Introduce </w:t>
            </w:r>
            <w:proofErr w:type="spellStart"/>
            <w:r w:rsidRPr="008D2512">
              <w:rPr>
                <w:highlight w:val="yellow"/>
                <w:lang w:eastAsia="zh-CN"/>
              </w:rPr>
              <w:t>ePHR</w:t>
            </w:r>
            <w:proofErr w:type="spellEnd"/>
            <w:r w:rsidRPr="008D2512">
              <w:rPr>
                <w:highlight w:val="yellow"/>
                <w:lang w:eastAsia="zh-CN"/>
              </w:rPr>
              <w:t xml:space="preserve"> reporting after MSG3.</w:t>
            </w:r>
          </w:p>
        </w:tc>
      </w:tr>
    </w:tbl>
    <w:p w14:paraId="648E3E74" w14:textId="77777777" w:rsidR="00377966" w:rsidRDefault="00377966" w:rsidP="00B94305">
      <w:pPr>
        <w:rPr>
          <w:sz w:val="22"/>
          <w:lang w:val="en-US" w:eastAsia="ko-KR"/>
        </w:rPr>
      </w:pPr>
    </w:p>
    <w:p w14:paraId="63948EE2" w14:textId="5255A1A5" w:rsidR="00B94305" w:rsidRDefault="00517268" w:rsidP="00B94305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As </w:t>
      </w:r>
      <w:r w:rsidR="001A21E8">
        <w:rPr>
          <w:rFonts w:hint="eastAsia"/>
          <w:sz w:val="22"/>
          <w:lang w:val="en-US" w:eastAsia="ko-KR"/>
        </w:rPr>
        <w:t xml:space="preserve">shown in the </w:t>
      </w:r>
      <w:r>
        <w:rPr>
          <w:rFonts w:hint="eastAsia"/>
          <w:sz w:val="22"/>
          <w:lang w:val="en-US" w:eastAsia="ko-KR"/>
        </w:rPr>
        <w:t xml:space="preserve">agreements above, </w:t>
      </w:r>
      <w:r w:rsidR="001A21E8">
        <w:rPr>
          <w:rFonts w:hint="eastAsia"/>
          <w:sz w:val="22"/>
          <w:lang w:val="en-US" w:eastAsia="ko-KR"/>
        </w:rPr>
        <w:t xml:space="preserve">three FFS are remained for PHR enhancement. </w:t>
      </w:r>
      <w:r w:rsidR="001A21E8">
        <w:rPr>
          <w:sz w:val="22"/>
          <w:lang w:val="en-US" w:eastAsia="ko-KR"/>
        </w:rPr>
        <w:t>I</w:t>
      </w:r>
      <w:r w:rsidR="001A21E8">
        <w:rPr>
          <w:rFonts w:hint="eastAsia"/>
          <w:sz w:val="22"/>
          <w:lang w:val="en-US" w:eastAsia="ko-KR"/>
        </w:rPr>
        <w:t xml:space="preserve">n </w:t>
      </w:r>
      <w:r w:rsidR="00E23681">
        <w:rPr>
          <w:rFonts w:hint="eastAsia"/>
          <w:sz w:val="22"/>
          <w:lang w:val="en-US" w:eastAsia="ko-KR"/>
        </w:rPr>
        <w:t xml:space="preserve">this contribution, we </w:t>
      </w:r>
      <w:r w:rsidR="00561487">
        <w:rPr>
          <w:rFonts w:hint="eastAsia"/>
          <w:sz w:val="22"/>
          <w:lang w:val="en-US" w:eastAsia="ko-KR"/>
        </w:rPr>
        <w:t xml:space="preserve">discuss </w:t>
      </w:r>
      <w:r w:rsidR="001A21E8">
        <w:rPr>
          <w:rFonts w:hint="eastAsia"/>
          <w:sz w:val="22"/>
          <w:lang w:val="en-US" w:eastAsia="ko-KR"/>
        </w:rPr>
        <w:t>each FFS in detail and make proposals</w:t>
      </w:r>
      <w:r>
        <w:rPr>
          <w:rFonts w:hint="eastAsia"/>
          <w:sz w:val="22"/>
          <w:lang w:val="en-US" w:eastAsia="ko-KR"/>
        </w:rPr>
        <w:t>.</w:t>
      </w:r>
    </w:p>
    <w:p w14:paraId="7F2C3F05" w14:textId="77777777" w:rsidR="006A2EC3" w:rsidRPr="0035082A" w:rsidRDefault="006A2EC3" w:rsidP="001F3E24">
      <w:pPr>
        <w:rPr>
          <w:sz w:val="22"/>
          <w:lang w:val="en-US"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2786970C" w14:textId="1724693D" w:rsidR="001A21E8" w:rsidRDefault="001F20C7" w:rsidP="00CC7CD0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 the last meeting, it was agreed that t</w:t>
      </w:r>
      <w:r w:rsidRPr="001F20C7">
        <w:rPr>
          <w:sz w:val="22"/>
          <w:lang w:val="en-US" w:eastAsia="ko-KR"/>
        </w:rPr>
        <w:t xml:space="preserve">he two reserved bits in the </w:t>
      </w:r>
      <w:r>
        <w:rPr>
          <w:rFonts w:hint="eastAsia"/>
          <w:sz w:val="22"/>
          <w:lang w:val="en-US" w:eastAsia="ko-KR"/>
        </w:rPr>
        <w:t xml:space="preserve">current </w:t>
      </w:r>
      <w:r w:rsidRPr="001F20C7">
        <w:rPr>
          <w:sz w:val="22"/>
          <w:lang w:val="en-US" w:eastAsia="ko-KR"/>
        </w:rPr>
        <w:t>DPR MAC control e</w:t>
      </w:r>
      <w:r w:rsidR="00F41DC7">
        <w:rPr>
          <w:sz w:val="22"/>
          <w:lang w:val="en-US" w:eastAsia="ko-KR"/>
        </w:rPr>
        <w:t>lement are used for enhanced PH</w:t>
      </w:r>
      <w:r w:rsidRPr="001F20C7">
        <w:rPr>
          <w:sz w:val="22"/>
          <w:lang w:val="en-US" w:eastAsia="ko-KR"/>
        </w:rPr>
        <w:t xml:space="preserve"> reporting, i.e. 4 bits in total for the PH value</w:t>
      </w:r>
      <w:r>
        <w:rPr>
          <w:rFonts w:hint="eastAsia"/>
          <w:sz w:val="22"/>
          <w:lang w:val="en-US" w:eastAsia="ko-KR"/>
        </w:rPr>
        <w:t xml:space="preserve">. </w:t>
      </w:r>
      <w:r>
        <w:rPr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 xml:space="preserve">he next step to use enhanced PH </w:t>
      </w:r>
      <w:r w:rsidR="00F41DC7">
        <w:rPr>
          <w:rFonts w:hint="eastAsia"/>
          <w:sz w:val="22"/>
          <w:lang w:val="en-US" w:eastAsia="ko-KR"/>
        </w:rPr>
        <w:t xml:space="preserve">report </w:t>
      </w:r>
      <w:r>
        <w:rPr>
          <w:rFonts w:hint="eastAsia"/>
          <w:sz w:val="22"/>
          <w:lang w:val="en-US" w:eastAsia="ko-KR"/>
        </w:rPr>
        <w:t xml:space="preserve">is that how to </w:t>
      </w:r>
      <w:r>
        <w:rPr>
          <w:sz w:val="22"/>
          <w:lang w:val="en-US" w:eastAsia="ko-KR"/>
        </w:rPr>
        <w:t>distinguish</w:t>
      </w:r>
      <w:r>
        <w:rPr>
          <w:rFonts w:hint="eastAsia"/>
          <w:sz w:val="22"/>
          <w:lang w:val="en-US" w:eastAsia="ko-KR"/>
        </w:rPr>
        <w:t xml:space="preserve"> whether the received DPR MAC CE contains enhance PH information or not. </w:t>
      </w:r>
      <w:r>
        <w:rPr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 xml:space="preserve">here are two possible options for this. </w:t>
      </w:r>
    </w:p>
    <w:p w14:paraId="1D98DC1E" w14:textId="1E6D6895" w:rsidR="001F20C7" w:rsidRDefault="000C201F" w:rsidP="000C201F">
      <w:pPr>
        <w:pStyle w:val="a6"/>
        <w:numPr>
          <w:ilvl w:val="0"/>
          <w:numId w:val="33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Option 1: legacy LCID code point </w:t>
      </w:r>
      <w:r w:rsidR="001C373F">
        <w:rPr>
          <w:rFonts w:hint="eastAsia"/>
          <w:sz w:val="22"/>
          <w:lang w:val="en-US" w:eastAsia="ko-KR"/>
        </w:rPr>
        <w:t xml:space="preserve">with </w:t>
      </w:r>
      <w:r>
        <w:rPr>
          <w:rFonts w:hint="eastAsia"/>
          <w:sz w:val="22"/>
          <w:lang w:val="en-US" w:eastAsia="ko-KR"/>
        </w:rPr>
        <w:t>us</w:t>
      </w:r>
      <w:r w:rsidR="001C373F">
        <w:rPr>
          <w:rFonts w:hint="eastAsia"/>
          <w:sz w:val="22"/>
          <w:lang w:val="en-US" w:eastAsia="ko-KR"/>
        </w:rPr>
        <w:t>ing</w:t>
      </w:r>
      <w:r>
        <w:rPr>
          <w:rFonts w:hint="eastAsia"/>
          <w:sz w:val="22"/>
          <w:lang w:val="en-US" w:eastAsia="ko-KR"/>
        </w:rPr>
        <w:t xml:space="preserve"> </w:t>
      </w:r>
      <w:r w:rsidR="00E72C51">
        <w:rPr>
          <w:rFonts w:hint="eastAsia"/>
          <w:sz w:val="22"/>
          <w:lang w:val="en-US" w:eastAsia="ko-KR"/>
        </w:rPr>
        <w:t xml:space="preserve">one or </w:t>
      </w:r>
      <w:r>
        <w:rPr>
          <w:rFonts w:hint="eastAsia"/>
          <w:sz w:val="22"/>
          <w:lang w:val="en-US" w:eastAsia="ko-KR"/>
        </w:rPr>
        <w:t>two reserved bits to indicate enhanced PH</w:t>
      </w:r>
      <w:r w:rsidR="00F41DC7">
        <w:rPr>
          <w:rFonts w:hint="eastAsia"/>
          <w:sz w:val="22"/>
          <w:lang w:val="en-US" w:eastAsia="ko-KR"/>
        </w:rPr>
        <w:t xml:space="preserve"> report</w:t>
      </w:r>
      <w:r>
        <w:rPr>
          <w:rFonts w:hint="eastAsia"/>
          <w:sz w:val="22"/>
          <w:lang w:val="en-US" w:eastAsia="ko-KR"/>
        </w:rPr>
        <w:t xml:space="preserve"> </w:t>
      </w:r>
    </w:p>
    <w:p w14:paraId="1AD4A41B" w14:textId="5B0FF53E" w:rsidR="000C201F" w:rsidRPr="000C201F" w:rsidRDefault="000C201F" w:rsidP="000C201F">
      <w:pPr>
        <w:pStyle w:val="a6"/>
        <w:numPr>
          <w:ilvl w:val="0"/>
          <w:numId w:val="33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Option 2: new LCID code point</w:t>
      </w:r>
    </w:p>
    <w:p w14:paraId="082315AD" w14:textId="4945B76E" w:rsidR="001A21E8" w:rsidRDefault="000C201F" w:rsidP="00CC7CD0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There is some restriction to use option 1.</w:t>
      </w:r>
      <w:r w:rsidR="00E72C51" w:rsidRPr="00E72C51">
        <w:rPr>
          <w:sz w:val="22"/>
          <w:lang w:val="en-US" w:eastAsia="ko-KR"/>
        </w:rPr>
        <w:t xml:space="preserve"> </w:t>
      </w:r>
      <w:r w:rsidR="00E72C51">
        <w:rPr>
          <w:sz w:val="22"/>
          <w:lang w:val="en-US" w:eastAsia="ko-KR"/>
        </w:rPr>
        <w:t>A</w:t>
      </w:r>
      <w:r w:rsidR="00E72C51">
        <w:rPr>
          <w:rFonts w:hint="eastAsia"/>
          <w:sz w:val="22"/>
          <w:lang w:val="en-US" w:eastAsia="ko-KR"/>
        </w:rPr>
        <w:t xml:space="preserve">t most 12 PH levels are used, option 1 can be used. </w:t>
      </w:r>
      <w:r w:rsidR="00E72C51">
        <w:rPr>
          <w:sz w:val="22"/>
          <w:lang w:val="en-US" w:eastAsia="ko-KR"/>
        </w:rPr>
        <w:t>T</w:t>
      </w:r>
      <w:r w:rsidR="00E72C51">
        <w:rPr>
          <w:rFonts w:hint="eastAsia"/>
          <w:sz w:val="22"/>
          <w:lang w:val="en-US" w:eastAsia="ko-KR"/>
        </w:rPr>
        <w:t>his is because</w:t>
      </w:r>
      <w:r>
        <w:rPr>
          <w:rFonts w:hint="eastAsia"/>
          <w:sz w:val="22"/>
          <w:lang w:val="en-US" w:eastAsia="ko-KR"/>
        </w:rPr>
        <w:t xml:space="preserve"> </w:t>
      </w:r>
      <w:r w:rsidR="00E72C51">
        <w:rPr>
          <w:rFonts w:hint="eastAsia"/>
          <w:sz w:val="22"/>
          <w:lang w:val="en-US" w:eastAsia="ko-KR"/>
        </w:rPr>
        <w:t>i</w:t>
      </w:r>
      <w:r>
        <w:rPr>
          <w:rFonts w:hint="eastAsia"/>
          <w:sz w:val="22"/>
          <w:lang w:val="en-US" w:eastAsia="ko-KR"/>
        </w:rPr>
        <w:t>f 16 PH levels are needed for enhanced PH information, there is no available reserved bit to indicate enhanced PH</w:t>
      </w:r>
      <w:r w:rsidR="00F41DC7">
        <w:rPr>
          <w:rFonts w:hint="eastAsia"/>
          <w:sz w:val="22"/>
          <w:lang w:val="en-US" w:eastAsia="ko-KR"/>
        </w:rPr>
        <w:t xml:space="preserve"> report</w:t>
      </w:r>
      <w:r w:rsidR="00E72C51">
        <w:rPr>
          <w:rFonts w:hint="eastAsia"/>
          <w:sz w:val="22"/>
          <w:lang w:val="en-US" w:eastAsia="ko-KR"/>
        </w:rPr>
        <w:t xml:space="preserve"> and option 1 cannot be used</w:t>
      </w:r>
      <w:r>
        <w:rPr>
          <w:rFonts w:hint="eastAsia"/>
          <w:sz w:val="22"/>
          <w:lang w:val="en-US" w:eastAsia="ko-KR"/>
        </w:rPr>
        <w:t xml:space="preserve">. </w:t>
      </w:r>
      <w:r>
        <w:rPr>
          <w:sz w:val="22"/>
          <w:lang w:val="en-US" w:eastAsia="ko-KR"/>
        </w:rPr>
        <w:t>H</w:t>
      </w:r>
      <w:r>
        <w:rPr>
          <w:rFonts w:hint="eastAsia"/>
          <w:sz w:val="22"/>
          <w:lang w:val="en-US" w:eastAsia="ko-KR"/>
        </w:rPr>
        <w:t xml:space="preserve">owever, we think that the more </w:t>
      </w:r>
      <w:r>
        <w:rPr>
          <w:sz w:val="22"/>
          <w:lang w:val="en-US" w:eastAsia="ko-KR"/>
        </w:rPr>
        <w:t>granularity</w:t>
      </w:r>
      <w:r>
        <w:rPr>
          <w:rFonts w:hint="eastAsia"/>
          <w:sz w:val="22"/>
          <w:lang w:val="en-US" w:eastAsia="ko-KR"/>
        </w:rPr>
        <w:t xml:space="preserve"> for PH levels, the</w:t>
      </w:r>
      <w:r w:rsidR="00E72C51">
        <w:rPr>
          <w:rFonts w:hint="eastAsia"/>
          <w:sz w:val="22"/>
          <w:lang w:val="en-US" w:eastAsia="ko-KR"/>
        </w:rPr>
        <w:t xml:space="preserve"> better and option 2 can support any granularity for PH level and simple to implement. </w:t>
      </w:r>
      <w:r w:rsidR="00E72C51">
        <w:rPr>
          <w:sz w:val="22"/>
          <w:lang w:val="en-US" w:eastAsia="ko-KR"/>
        </w:rPr>
        <w:t>T</w:t>
      </w:r>
      <w:r w:rsidR="00E72C51">
        <w:rPr>
          <w:rFonts w:hint="eastAsia"/>
          <w:sz w:val="22"/>
          <w:lang w:val="en-US" w:eastAsia="ko-KR"/>
        </w:rPr>
        <w:t>hus, new LCID code point should be introduced for enhanced PH</w:t>
      </w:r>
      <w:r w:rsidR="00F41DC7">
        <w:rPr>
          <w:rFonts w:hint="eastAsia"/>
          <w:sz w:val="22"/>
          <w:lang w:val="en-US" w:eastAsia="ko-KR"/>
        </w:rPr>
        <w:t xml:space="preserve"> report</w:t>
      </w:r>
      <w:r w:rsidR="00E72C51">
        <w:rPr>
          <w:rFonts w:hint="eastAsia"/>
          <w:sz w:val="22"/>
          <w:lang w:val="en-US" w:eastAsia="ko-KR"/>
        </w:rPr>
        <w:t>.</w:t>
      </w:r>
    </w:p>
    <w:p w14:paraId="12871E45" w14:textId="1A5B396E" w:rsidR="00E72C51" w:rsidRDefault="00E72C51" w:rsidP="00165E05">
      <w:pPr>
        <w:rPr>
          <w:b/>
          <w:sz w:val="22"/>
          <w:szCs w:val="22"/>
          <w:lang w:eastAsia="ko-KR"/>
        </w:rPr>
      </w:pPr>
      <w:proofErr w:type="gramStart"/>
      <w:r w:rsidRPr="00261F7D">
        <w:rPr>
          <w:rFonts w:hint="eastAsia"/>
          <w:b/>
          <w:sz w:val="22"/>
          <w:szCs w:val="22"/>
          <w:lang w:eastAsia="ko-KR"/>
        </w:rPr>
        <w:t>P</w:t>
      </w:r>
      <w:r w:rsidRPr="00261F7D">
        <w:rPr>
          <w:b/>
          <w:sz w:val="22"/>
          <w:szCs w:val="22"/>
          <w:lang w:eastAsia="ko-KR"/>
        </w:rPr>
        <w:t>r</w:t>
      </w:r>
      <w:r w:rsidRPr="00261F7D">
        <w:rPr>
          <w:rFonts w:hint="eastAsia"/>
          <w:b/>
          <w:sz w:val="22"/>
          <w:szCs w:val="22"/>
          <w:lang w:eastAsia="ko-KR"/>
        </w:rPr>
        <w:t>oposal</w:t>
      </w:r>
      <w:r>
        <w:rPr>
          <w:rFonts w:hint="eastAsia"/>
          <w:b/>
          <w:sz w:val="22"/>
          <w:szCs w:val="22"/>
          <w:lang w:eastAsia="ko-KR"/>
        </w:rPr>
        <w:t xml:space="preserve"> 1</w:t>
      </w:r>
      <w:r w:rsidRPr="00261F7D">
        <w:rPr>
          <w:b/>
          <w:sz w:val="22"/>
          <w:szCs w:val="22"/>
          <w:lang w:eastAsia="ko-KR"/>
        </w:rPr>
        <w:t>.</w:t>
      </w:r>
      <w:proofErr w:type="gramEnd"/>
      <w:r w:rsidR="00165E05">
        <w:rPr>
          <w:rFonts w:hint="eastAsia"/>
          <w:b/>
          <w:sz w:val="22"/>
          <w:szCs w:val="22"/>
          <w:lang w:eastAsia="ko-KR"/>
        </w:rPr>
        <w:t xml:space="preserve"> </w:t>
      </w:r>
      <w:r w:rsidR="00112E34">
        <w:rPr>
          <w:rFonts w:hint="eastAsia"/>
          <w:b/>
          <w:sz w:val="22"/>
          <w:szCs w:val="22"/>
          <w:lang w:eastAsia="ko-KR"/>
        </w:rPr>
        <w:t>N</w:t>
      </w:r>
      <w:r w:rsidRPr="00E72C51">
        <w:rPr>
          <w:b/>
          <w:sz w:val="22"/>
          <w:szCs w:val="22"/>
          <w:lang w:eastAsia="ko-KR"/>
        </w:rPr>
        <w:t>ew LCID code point should be introduced for enhanced PH</w:t>
      </w:r>
      <w:r w:rsidR="00F41DC7">
        <w:rPr>
          <w:rFonts w:hint="eastAsia"/>
          <w:b/>
          <w:sz w:val="22"/>
          <w:szCs w:val="22"/>
          <w:lang w:eastAsia="ko-KR"/>
        </w:rPr>
        <w:t xml:space="preserve"> report</w:t>
      </w:r>
      <w:r w:rsidRPr="00E72C51">
        <w:rPr>
          <w:b/>
          <w:sz w:val="22"/>
          <w:szCs w:val="22"/>
          <w:lang w:eastAsia="ko-KR"/>
        </w:rPr>
        <w:t>.</w:t>
      </w:r>
    </w:p>
    <w:p w14:paraId="1859AD06" w14:textId="77777777" w:rsidR="00E72C51" w:rsidRPr="007D2E59" w:rsidRDefault="00E72C51" w:rsidP="00CC7CD0">
      <w:pPr>
        <w:rPr>
          <w:sz w:val="22"/>
          <w:lang w:eastAsia="ko-KR"/>
        </w:rPr>
      </w:pPr>
    </w:p>
    <w:p w14:paraId="0C54536C" w14:textId="77777777" w:rsidR="008426EF" w:rsidRDefault="00E72C51" w:rsidP="00CC7CD0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lastRenderedPageBreak/>
        <w:t>A</w:t>
      </w:r>
      <w:r>
        <w:rPr>
          <w:rFonts w:hint="eastAsia"/>
          <w:sz w:val="22"/>
          <w:lang w:val="en-US" w:eastAsia="ko-KR"/>
        </w:rPr>
        <w:t xml:space="preserve">nother import discussion point is that new </w:t>
      </w:r>
      <w:r>
        <w:rPr>
          <w:sz w:val="22"/>
          <w:lang w:val="en-US" w:eastAsia="ko-KR"/>
        </w:rPr>
        <w:t>triggering</w:t>
      </w:r>
      <w:r>
        <w:rPr>
          <w:rFonts w:hint="eastAsia"/>
          <w:sz w:val="22"/>
          <w:lang w:val="en-US" w:eastAsia="ko-KR"/>
        </w:rPr>
        <w:t xml:space="preserve"> condition for enhanced PH</w:t>
      </w:r>
      <w:r w:rsidR="00976C6A">
        <w:rPr>
          <w:rFonts w:hint="eastAsia"/>
          <w:sz w:val="22"/>
          <w:lang w:val="en-US" w:eastAsia="ko-KR"/>
        </w:rPr>
        <w:t xml:space="preserve"> report</w:t>
      </w:r>
      <w:r>
        <w:rPr>
          <w:rFonts w:hint="eastAsia"/>
          <w:sz w:val="22"/>
          <w:lang w:val="en-US" w:eastAsia="ko-KR"/>
        </w:rPr>
        <w:t xml:space="preserve"> after Msg3 transmission.</w:t>
      </w:r>
      <w:r w:rsidR="00F41DC7">
        <w:rPr>
          <w:rFonts w:hint="eastAsia"/>
          <w:sz w:val="22"/>
          <w:lang w:val="en-US" w:eastAsia="ko-KR"/>
        </w:rPr>
        <w:t xml:space="preserve"> It is clear that this has benefits only when long transmission is used and radio condition is changed during such long </w:t>
      </w:r>
      <w:r w:rsidR="00F41DC7">
        <w:rPr>
          <w:sz w:val="22"/>
          <w:lang w:val="en-US" w:eastAsia="ko-KR"/>
        </w:rPr>
        <w:t>transmission</w:t>
      </w:r>
      <w:r w:rsidR="00F41DC7">
        <w:rPr>
          <w:rFonts w:hint="eastAsia"/>
          <w:sz w:val="22"/>
          <w:lang w:val="en-US" w:eastAsia="ko-KR"/>
        </w:rPr>
        <w:t>.</w:t>
      </w:r>
      <w:r w:rsidR="00976C6A">
        <w:rPr>
          <w:rFonts w:hint="eastAsia"/>
          <w:sz w:val="22"/>
          <w:lang w:val="en-US" w:eastAsia="ko-KR"/>
        </w:rPr>
        <w:t xml:space="preserve"> However, we think that, in NB-</w:t>
      </w:r>
      <w:proofErr w:type="spellStart"/>
      <w:r w:rsidR="00976C6A">
        <w:rPr>
          <w:rFonts w:hint="eastAsia"/>
          <w:sz w:val="22"/>
          <w:lang w:val="en-US" w:eastAsia="ko-KR"/>
        </w:rPr>
        <w:t>IoT</w:t>
      </w:r>
      <w:proofErr w:type="spellEnd"/>
      <w:r w:rsidR="00976C6A">
        <w:rPr>
          <w:rFonts w:hint="eastAsia"/>
          <w:sz w:val="22"/>
          <w:lang w:val="en-US" w:eastAsia="ko-KR"/>
        </w:rPr>
        <w:t xml:space="preserve">, there </w:t>
      </w:r>
      <w:r w:rsidR="008426EF">
        <w:rPr>
          <w:rFonts w:hint="eastAsia"/>
          <w:sz w:val="22"/>
          <w:lang w:val="en-US" w:eastAsia="ko-KR"/>
        </w:rPr>
        <w:t>are</w:t>
      </w:r>
      <w:r w:rsidR="00976C6A">
        <w:rPr>
          <w:rFonts w:hint="eastAsia"/>
          <w:sz w:val="22"/>
          <w:lang w:val="en-US" w:eastAsia="ko-KR"/>
        </w:rPr>
        <w:t xml:space="preserve"> no popular use </w:t>
      </w:r>
      <w:r w:rsidR="008426EF">
        <w:rPr>
          <w:sz w:val="22"/>
          <w:lang w:val="en-US" w:eastAsia="ko-KR"/>
        </w:rPr>
        <w:t>case</w:t>
      </w:r>
      <w:r w:rsidR="008426EF">
        <w:rPr>
          <w:rFonts w:hint="eastAsia"/>
          <w:sz w:val="22"/>
          <w:lang w:val="en-US" w:eastAsia="ko-KR"/>
        </w:rPr>
        <w:t>s</w:t>
      </w:r>
      <w:r w:rsidR="00976C6A">
        <w:rPr>
          <w:rFonts w:hint="eastAsia"/>
          <w:sz w:val="22"/>
          <w:lang w:val="en-US" w:eastAsia="ko-KR"/>
        </w:rPr>
        <w:t xml:space="preserve"> which require long transmission. Maybe the only one feasible use case for long transmission is firmware upgrade which was investigated d</w:t>
      </w:r>
      <w:r w:rsidR="008426EF">
        <w:rPr>
          <w:rFonts w:hint="eastAsia"/>
          <w:sz w:val="22"/>
          <w:lang w:val="en-US" w:eastAsia="ko-KR"/>
        </w:rPr>
        <w:t>uring SPS for NB-</w:t>
      </w:r>
      <w:proofErr w:type="spellStart"/>
      <w:r w:rsidR="008426EF">
        <w:rPr>
          <w:rFonts w:hint="eastAsia"/>
          <w:sz w:val="22"/>
          <w:lang w:val="en-US" w:eastAsia="ko-KR"/>
        </w:rPr>
        <w:t>IoT</w:t>
      </w:r>
      <w:proofErr w:type="spellEnd"/>
      <w:r w:rsidR="008426EF">
        <w:rPr>
          <w:rFonts w:hint="eastAsia"/>
          <w:sz w:val="22"/>
          <w:lang w:val="en-US" w:eastAsia="ko-KR"/>
        </w:rPr>
        <w:t xml:space="preserve"> work item, but this may </w:t>
      </w:r>
      <w:r w:rsidR="008426EF">
        <w:rPr>
          <w:sz w:val="22"/>
          <w:lang w:val="en-US" w:eastAsia="ko-KR"/>
        </w:rPr>
        <w:t>happens</w:t>
      </w:r>
      <w:r w:rsidR="008426EF">
        <w:rPr>
          <w:rFonts w:hint="eastAsia"/>
          <w:sz w:val="22"/>
          <w:lang w:val="en-US" w:eastAsia="ko-KR"/>
        </w:rPr>
        <w:t xml:space="preserve"> once a ten years. </w:t>
      </w:r>
    </w:p>
    <w:p w14:paraId="1B0101D2" w14:textId="77777777" w:rsidR="00165E05" w:rsidRDefault="008426EF" w:rsidP="00CC7CD0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F</w:t>
      </w:r>
      <w:r>
        <w:rPr>
          <w:rFonts w:hint="eastAsia"/>
          <w:sz w:val="22"/>
          <w:lang w:val="en-US" w:eastAsia="ko-KR"/>
        </w:rPr>
        <w:t>rom the radio condition point of view, if radio condition is changed a lot during transmission, this may lead to RLF and the NB-</w:t>
      </w:r>
      <w:proofErr w:type="spellStart"/>
      <w:r>
        <w:rPr>
          <w:rFonts w:hint="eastAsia"/>
          <w:sz w:val="22"/>
          <w:lang w:val="en-US" w:eastAsia="ko-KR"/>
        </w:rPr>
        <w:t>IoT</w:t>
      </w:r>
      <w:proofErr w:type="spellEnd"/>
      <w:r>
        <w:rPr>
          <w:rFonts w:hint="eastAsia"/>
          <w:sz w:val="22"/>
          <w:lang w:val="en-US" w:eastAsia="ko-KR"/>
        </w:rPr>
        <w:t xml:space="preserve"> UE may start cell reselection procedure from IDLE state.</w:t>
      </w:r>
      <w:r w:rsidR="00165E05">
        <w:rPr>
          <w:rFonts w:hint="eastAsia"/>
          <w:sz w:val="22"/>
          <w:lang w:val="en-US" w:eastAsia="ko-KR"/>
        </w:rPr>
        <w:t xml:space="preserve"> </w:t>
      </w:r>
      <w:r w:rsidR="00165E05">
        <w:rPr>
          <w:sz w:val="22"/>
          <w:lang w:val="en-US" w:eastAsia="ko-KR"/>
        </w:rPr>
        <w:t>O</w:t>
      </w:r>
      <w:r w:rsidR="00165E05">
        <w:rPr>
          <w:rFonts w:hint="eastAsia"/>
          <w:sz w:val="22"/>
          <w:lang w:val="en-US" w:eastAsia="ko-KR"/>
        </w:rPr>
        <w:t>f course, this requires more time to finish data transmission, but it is no problem because latency sensitive data traffic may not be considered in NB-</w:t>
      </w:r>
      <w:proofErr w:type="spellStart"/>
      <w:r w:rsidR="00165E05">
        <w:rPr>
          <w:rFonts w:hint="eastAsia"/>
          <w:sz w:val="22"/>
          <w:lang w:val="en-US" w:eastAsia="ko-KR"/>
        </w:rPr>
        <w:t>IoT</w:t>
      </w:r>
      <w:proofErr w:type="spellEnd"/>
      <w:r w:rsidR="00165E05">
        <w:rPr>
          <w:rFonts w:hint="eastAsia"/>
          <w:sz w:val="22"/>
          <w:lang w:val="en-US" w:eastAsia="ko-KR"/>
        </w:rPr>
        <w:t xml:space="preserve">. </w:t>
      </w:r>
    </w:p>
    <w:p w14:paraId="248E920F" w14:textId="7A6A9100" w:rsidR="00976C6A" w:rsidRDefault="00165E05" w:rsidP="00CC7CD0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F</w:t>
      </w:r>
      <w:r>
        <w:rPr>
          <w:rFonts w:hint="eastAsia"/>
          <w:sz w:val="22"/>
          <w:lang w:val="en-US" w:eastAsia="ko-KR"/>
        </w:rPr>
        <w:t>or the case of</w:t>
      </w:r>
      <w:r w:rsidR="00F41DC7">
        <w:rPr>
          <w:rFonts w:hint="eastAsia"/>
          <w:sz w:val="22"/>
          <w:lang w:val="en-US" w:eastAsia="ko-KR"/>
        </w:rPr>
        <w:t xml:space="preserve"> some mobile NB-</w:t>
      </w:r>
      <w:proofErr w:type="spellStart"/>
      <w:r w:rsidR="00F41DC7">
        <w:rPr>
          <w:rFonts w:hint="eastAsia"/>
          <w:sz w:val="22"/>
          <w:lang w:val="en-US" w:eastAsia="ko-KR"/>
        </w:rPr>
        <w:t>IoT</w:t>
      </w:r>
      <w:proofErr w:type="spellEnd"/>
      <w:r w:rsidR="00F41DC7">
        <w:rPr>
          <w:rFonts w:hint="eastAsia"/>
          <w:sz w:val="22"/>
          <w:lang w:val="en-US" w:eastAsia="ko-KR"/>
        </w:rPr>
        <w:t xml:space="preserve"> UEs</w:t>
      </w:r>
      <w:r>
        <w:rPr>
          <w:rFonts w:hint="eastAsia"/>
          <w:sz w:val="22"/>
          <w:lang w:val="en-US" w:eastAsia="ko-KR"/>
        </w:rPr>
        <w:t xml:space="preserve"> as mentioned in email discussion</w:t>
      </w:r>
      <w:r w:rsidR="00976C6A">
        <w:rPr>
          <w:rFonts w:hint="eastAsia"/>
          <w:sz w:val="22"/>
          <w:lang w:val="en-US" w:eastAsia="ko-KR"/>
        </w:rPr>
        <w:t xml:space="preserve">, </w:t>
      </w:r>
      <w:r>
        <w:rPr>
          <w:rFonts w:hint="eastAsia"/>
          <w:sz w:val="22"/>
          <w:lang w:val="en-US" w:eastAsia="ko-KR"/>
        </w:rPr>
        <w:t xml:space="preserve">we think that </w:t>
      </w:r>
      <w:r w:rsidR="00976C6A">
        <w:rPr>
          <w:rFonts w:hint="eastAsia"/>
          <w:sz w:val="22"/>
          <w:lang w:val="en-US" w:eastAsia="ko-KR"/>
        </w:rPr>
        <w:t xml:space="preserve">those </w:t>
      </w:r>
      <w:r>
        <w:rPr>
          <w:rFonts w:hint="eastAsia"/>
          <w:sz w:val="22"/>
          <w:lang w:val="en-US" w:eastAsia="ko-KR"/>
        </w:rPr>
        <w:t>NB-</w:t>
      </w:r>
      <w:proofErr w:type="spellStart"/>
      <w:r>
        <w:rPr>
          <w:rFonts w:hint="eastAsia"/>
          <w:sz w:val="22"/>
          <w:lang w:val="en-US" w:eastAsia="ko-KR"/>
        </w:rPr>
        <w:t>IoT</w:t>
      </w:r>
      <w:proofErr w:type="spellEnd"/>
      <w:r>
        <w:rPr>
          <w:rFonts w:hint="eastAsia"/>
          <w:sz w:val="22"/>
          <w:lang w:val="en-US" w:eastAsia="ko-KR"/>
        </w:rPr>
        <w:t xml:space="preserve"> </w:t>
      </w:r>
      <w:r w:rsidR="00976C6A">
        <w:rPr>
          <w:rFonts w:hint="eastAsia"/>
          <w:sz w:val="22"/>
          <w:lang w:val="en-US" w:eastAsia="ko-KR"/>
        </w:rPr>
        <w:t>UE</w:t>
      </w:r>
      <w:r>
        <w:rPr>
          <w:rFonts w:hint="eastAsia"/>
          <w:sz w:val="22"/>
          <w:lang w:val="en-US" w:eastAsia="ko-KR"/>
        </w:rPr>
        <w:t>s</w:t>
      </w:r>
      <w:r w:rsidR="00976C6A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>may</w:t>
      </w:r>
      <w:r w:rsidR="00976C6A">
        <w:rPr>
          <w:rFonts w:hint="eastAsia"/>
          <w:sz w:val="22"/>
          <w:lang w:val="en-US" w:eastAsia="ko-KR"/>
        </w:rPr>
        <w:t xml:space="preserve"> not need </w:t>
      </w:r>
      <w:r>
        <w:rPr>
          <w:rFonts w:hint="eastAsia"/>
          <w:sz w:val="22"/>
          <w:lang w:val="en-US" w:eastAsia="ko-KR"/>
        </w:rPr>
        <w:t xml:space="preserve">seamless </w:t>
      </w:r>
      <w:r w:rsidR="00976C6A">
        <w:rPr>
          <w:rFonts w:hint="eastAsia"/>
          <w:sz w:val="22"/>
          <w:lang w:val="en-US" w:eastAsia="ko-KR"/>
        </w:rPr>
        <w:t xml:space="preserve">handover and </w:t>
      </w:r>
      <w:r>
        <w:rPr>
          <w:rFonts w:hint="eastAsia"/>
          <w:sz w:val="22"/>
          <w:lang w:val="en-US" w:eastAsia="ko-KR"/>
        </w:rPr>
        <w:t xml:space="preserve">cell reselection is sufficient and DPR MAC CE would be transmitted at the new location. Therefore, we do not see any benefits from introducing </w:t>
      </w:r>
      <w:r w:rsidRPr="00165E05">
        <w:rPr>
          <w:sz w:val="22"/>
          <w:lang w:val="en-US" w:eastAsia="ko-KR"/>
        </w:rPr>
        <w:t>new triggering condition for enhanced PH report after Msg3 transmission</w:t>
      </w:r>
      <w:r>
        <w:rPr>
          <w:rFonts w:hint="eastAsia"/>
          <w:sz w:val="22"/>
          <w:lang w:val="en-US" w:eastAsia="ko-KR"/>
        </w:rPr>
        <w:t>.</w:t>
      </w:r>
    </w:p>
    <w:p w14:paraId="1EA0FB79" w14:textId="2EEE9440" w:rsidR="00165E05" w:rsidRDefault="00165E05" w:rsidP="00165E05">
      <w:pPr>
        <w:rPr>
          <w:b/>
          <w:sz w:val="22"/>
          <w:szCs w:val="22"/>
          <w:lang w:eastAsia="ko-KR"/>
        </w:rPr>
      </w:pPr>
      <w:proofErr w:type="gramStart"/>
      <w:r w:rsidRPr="00261F7D">
        <w:rPr>
          <w:rFonts w:hint="eastAsia"/>
          <w:b/>
          <w:sz w:val="22"/>
          <w:szCs w:val="22"/>
          <w:lang w:eastAsia="ko-KR"/>
        </w:rPr>
        <w:t>P</w:t>
      </w:r>
      <w:r w:rsidRPr="00261F7D">
        <w:rPr>
          <w:b/>
          <w:sz w:val="22"/>
          <w:szCs w:val="22"/>
          <w:lang w:eastAsia="ko-KR"/>
        </w:rPr>
        <w:t>r</w:t>
      </w:r>
      <w:r w:rsidRPr="00261F7D">
        <w:rPr>
          <w:rFonts w:hint="eastAsia"/>
          <w:b/>
          <w:sz w:val="22"/>
          <w:szCs w:val="22"/>
          <w:lang w:eastAsia="ko-KR"/>
        </w:rPr>
        <w:t>oposal</w:t>
      </w:r>
      <w:r>
        <w:rPr>
          <w:rFonts w:hint="eastAsia"/>
          <w:b/>
          <w:sz w:val="22"/>
          <w:szCs w:val="22"/>
          <w:lang w:eastAsia="ko-KR"/>
        </w:rPr>
        <w:t xml:space="preserve"> 2</w:t>
      </w:r>
      <w:r w:rsidRPr="00261F7D">
        <w:rPr>
          <w:b/>
          <w:sz w:val="22"/>
          <w:szCs w:val="22"/>
          <w:lang w:eastAsia="ko-KR"/>
        </w:rPr>
        <w:t>.</w:t>
      </w:r>
      <w:proofErr w:type="gramEnd"/>
      <w:r>
        <w:rPr>
          <w:rFonts w:hint="eastAsia"/>
          <w:b/>
          <w:sz w:val="22"/>
          <w:szCs w:val="22"/>
          <w:lang w:eastAsia="ko-KR"/>
        </w:rPr>
        <w:t xml:space="preserve"> </w:t>
      </w:r>
      <w:r w:rsidR="00112E34">
        <w:rPr>
          <w:rFonts w:hint="eastAsia"/>
          <w:b/>
          <w:sz w:val="22"/>
          <w:szCs w:val="22"/>
          <w:lang w:eastAsia="ko-KR"/>
        </w:rPr>
        <w:t>E</w:t>
      </w:r>
      <w:r>
        <w:rPr>
          <w:rFonts w:hint="eastAsia"/>
          <w:b/>
          <w:sz w:val="22"/>
          <w:szCs w:val="22"/>
          <w:lang w:eastAsia="ko-KR"/>
        </w:rPr>
        <w:t>nhanced PH report after Msg3</w:t>
      </w:r>
      <w:r w:rsidR="00593B55">
        <w:rPr>
          <w:rFonts w:hint="eastAsia"/>
          <w:b/>
          <w:sz w:val="22"/>
          <w:szCs w:val="22"/>
          <w:lang w:eastAsia="ko-KR"/>
        </w:rPr>
        <w:t xml:space="preserve"> </w:t>
      </w:r>
      <w:r w:rsidR="00112E34">
        <w:rPr>
          <w:rFonts w:hint="eastAsia"/>
          <w:b/>
          <w:sz w:val="22"/>
          <w:szCs w:val="22"/>
          <w:lang w:eastAsia="ko-KR"/>
        </w:rPr>
        <w:t>should not be introduced</w:t>
      </w:r>
      <w:r>
        <w:rPr>
          <w:rFonts w:hint="eastAsia"/>
          <w:b/>
          <w:sz w:val="22"/>
          <w:szCs w:val="22"/>
          <w:lang w:eastAsia="ko-KR"/>
        </w:rPr>
        <w:t>, i.e. connected mode PHR reporting is not needed.</w:t>
      </w:r>
    </w:p>
    <w:p w14:paraId="5D6803E7" w14:textId="77777777" w:rsidR="00165E05" w:rsidRPr="00E30338" w:rsidRDefault="00165E05" w:rsidP="00CC7CD0">
      <w:pPr>
        <w:rPr>
          <w:sz w:val="22"/>
          <w:lang w:eastAsia="ko-KR"/>
        </w:rPr>
      </w:pPr>
    </w:p>
    <w:p w14:paraId="156F76C0" w14:textId="3622291B" w:rsidR="00C90015" w:rsidRDefault="00E30338" w:rsidP="00CC7CD0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L</w:t>
      </w:r>
      <w:r>
        <w:rPr>
          <w:rFonts w:hint="eastAsia"/>
          <w:sz w:val="22"/>
          <w:lang w:val="en-US" w:eastAsia="ko-KR"/>
        </w:rPr>
        <w:t>astly, w</w:t>
      </w:r>
      <w:r w:rsidRPr="00E30338">
        <w:rPr>
          <w:sz w:val="22"/>
          <w:lang w:val="en-US" w:eastAsia="ko-KR"/>
        </w:rPr>
        <w:t xml:space="preserve">e think that </w:t>
      </w:r>
      <w:r w:rsidR="00C90015">
        <w:rPr>
          <w:rFonts w:hint="eastAsia"/>
          <w:sz w:val="22"/>
          <w:lang w:val="en-US" w:eastAsia="ko-KR"/>
        </w:rPr>
        <w:t xml:space="preserve">DPR MAC CE with </w:t>
      </w:r>
      <w:r w:rsidRPr="00E30338">
        <w:rPr>
          <w:sz w:val="22"/>
          <w:lang w:val="en-US" w:eastAsia="ko-KR"/>
        </w:rPr>
        <w:t xml:space="preserve">PH reporting in Msg3 is mandatory, but PH reporting format in Msg3 </w:t>
      </w:r>
      <w:r>
        <w:rPr>
          <w:rFonts w:hint="eastAsia"/>
          <w:sz w:val="22"/>
          <w:lang w:val="en-US" w:eastAsia="ko-KR"/>
        </w:rPr>
        <w:t>would</w:t>
      </w:r>
      <w:r w:rsidRPr="00E30338">
        <w:rPr>
          <w:sz w:val="22"/>
          <w:lang w:val="en-US" w:eastAsia="ko-KR"/>
        </w:rPr>
        <w:t xml:space="preserve"> be optional</w:t>
      </w:r>
      <w:r w:rsidR="00112E34">
        <w:rPr>
          <w:rFonts w:hint="eastAsia"/>
          <w:sz w:val="22"/>
          <w:lang w:val="en-US" w:eastAsia="ko-KR"/>
        </w:rPr>
        <w:t xml:space="preserve"> because this is </w:t>
      </w:r>
      <w:r w:rsidR="006479EC">
        <w:rPr>
          <w:rFonts w:hint="eastAsia"/>
          <w:sz w:val="22"/>
          <w:lang w:val="en-US" w:eastAsia="ko-KR"/>
        </w:rPr>
        <w:t>a</w:t>
      </w:r>
      <w:r w:rsidR="00083A63">
        <w:rPr>
          <w:rFonts w:hint="eastAsia"/>
          <w:sz w:val="22"/>
          <w:lang w:val="en-US" w:eastAsia="ko-KR"/>
        </w:rPr>
        <w:t>n</w:t>
      </w:r>
      <w:r w:rsidR="006479EC">
        <w:rPr>
          <w:rFonts w:hint="eastAsia"/>
          <w:sz w:val="22"/>
          <w:lang w:val="en-US" w:eastAsia="ko-KR"/>
        </w:rPr>
        <w:t xml:space="preserve"> </w:t>
      </w:r>
      <w:r w:rsidR="00112E34">
        <w:rPr>
          <w:rFonts w:hint="eastAsia"/>
          <w:sz w:val="22"/>
          <w:lang w:val="en-US" w:eastAsia="ko-KR"/>
        </w:rPr>
        <w:t>enhanced feature</w:t>
      </w:r>
      <w:r w:rsidRPr="00E30338">
        <w:rPr>
          <w:sz w:val="22"/>
          <w:lang w:val="en-US" w:eastAsia="ko-KR"/>
        </w:rPr>
        <w:t xml:space="preserve">, i.e., legacy DPR MAC CE or enhanced DPR MAC CE can be used </w:t>
      </w:r>
      <w:r>
        <w:rPr>
          <w:rFonts w:hint="eastAsia"/>
          <w:sz w:val="22"/>
          <w:lang w:val="en-US" w:eastAsia="ko-KR"/>
        </w:rPr>
        <w:t>for</w:t>
      </w:r>
      <w:r w:rsidRPr="00E30338">
        <w:rPr>
          <w:sz w:val="22"/>
          <w:lang w:val="en-US" w:eastAsia="ko-KR"/>
        </w:rPr>
        <w:t xml:space="preserve"> report</w:t>
      </w:r>
      <w:r>
        <w:rPr>
          <w:rFonts w:hint="eastAsia"/>
          <w:sz w:val="22"/>
          <w:lang w:val="en-US" w:eastAsia="ko-KR"/>
        </w:rPr>
        <w:t>ing</w:t>
      </w:r>
      <w:r w:rsidRPr="00E30338">
        <w:rPr>
          <w:sz w:val="22"/>
          <w:lang w:val="en-US" w:eastAsia="ko-KR"/>
        </w:rPr>
        <w:t xml:space="preserve"> PH</w:t>
      </w:r>
      <w:r w:rsidR="00C90015">
        <w:rPr>
          <w:rFonts w:hint="eastAsia"/>
          <w:sz w:val="22"/>
          <w:lang w:val="en-US" w:eastAsia="ko-KR"/>
        </w:rPr>
        <w:t xml:space="preserve"> information</w:t>
      </w:r>
      <w:r w:rsidRPr="00E30338">
        <w:rPr>
          <w:sz w:val="22"/>
          <w:lang w:val="en-US" w:eastAsia="ko-KR"/>
        </w:rPr>
        <w:t xml:space="preserve">. </w:t>
      </w:r>
    </w:p>
    <w:p w14:paraId="1B23BA8E" w14:textId="081BC81C" w:rsidR="00E30338" w:rsidRDefault="00E30338" w:rsidP="00E30338">
      <w:pPr>
        <w:rPr>
          <w:b/>
          <w:sz w:val="22"/>
          <w:szCs w:val="22"/>
          <w:lang w:eastAsia="ko-KR"/>
        </w:rPr>
      </w:pPr>
      <w:proofErr w:type="gramStart"/>
      <w:r w:rsidRPr="00261F7D">
        <w:rPr>
          <w:rFonts w:hint="eastAsia"/>
          <w:b/>
          <w:sz w:val="22"/>
          <w:szCs w:val="22"/>
          <w:lang w:eastAsia="ko-KR"/>
        </w:rPr>
        <w:t>P</w:t>
      </w:r>
      <w:r w:rsidRPr="00261F7D">
        <w:rPr>
          <w:b/>
          <w:sz w:val="22"/>
          <w:szCs w:val="22"/>
          <w:lang w:eastAsia="ko-KR"/>
        </w:rPr>
        <w:t>r</w:t>
      </w:r>
      <w:r w:rsidRPr="00261F7D">
        <w:rPr>
          <w:rFonts w:hint="eastAsia"/>
          <w:b/>
          <w:sz w:val="22"/>
          <w:szCs w:val="22"/>
          <w:lang w:eastAsia="ko-KR"/>
        </w:rPr>
        <w:t>oposal</w:t>
      </w:r>
      <w:r>
        <w:rPr>
          <w:rFonts w:hint="eastAsia"/>
          <w:b/>
          <w:sz w:val="22"/>
          <w:szCs w:val="22"/>
          <w:lang w:eastAsia="ko-KR"/>
        </w:rPr>
        <w:t xml:space="preserve"> 3</w:t>
      </w:r>
      <w:r w:rsidRPr="00261F7D">
        <w:rPr>
          <w:b/>
          <w:sz w:val="22"/>
          <w:szCs w:val="22"/>
          <w:lang w:eastAsia="ko-KR"/>
        </w:rPr>
        <w:t>.</w:t>
      </w:r>
      <w:proofErr w:type="gramEnd"/>
      <w:r>
        <w:rPr>
          <w:rFonts w:hint="eastAsia"/>
          <w:b/>
          <w:sz w:val="22"/>
          <w:szCs w:val="22"/>
          <w:lang w:eastAsia="ko-KR"/>
        </w:rPr>
        <w:t xml:space="preserve"> E</w:t>
      </w:r>
      <w:r w:rsidRPr="00E30338">
        <w:rPr>
          <w:b/>
          <w:sz w:val="22"/>
          <w:szCs w:val="22"/>
          <w:lang w:eastAsia="ko-KR"/>
        </w:rPr>
        <w:t>nhanced PH reporting in MSG3</w:t>
      </w:r>
      <w:r>
        <w:rPr>
          <w:rFonts w:hint="eastAsia"/>
          <w:b/>
          <w:sz w:val="22"/>
          <w:szCs w:val="22"/>
          <w:lang w:eastAsia="ko-KR"/>
        </w:rPr>
        <w:t xml:space="preserve"> should be optional.</w:t>
      </w:r>
    </w:p>
    <w:p w14:paraId="340341CE" w14:textId="77777777" w:rsidR="00EB4502" w:rsidRPr="00E30338" w:rsidRDefault="00EB4502" w:rsidP="00005054">
      <w:pPr>
        <w:rPr>
          <w:sz w:val="22"/>
          <w:lang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50367DC8" w:rsidR="00AC1C9A" w:rsidRDefault="00966270" w:rsidP="00EC5074">
      <w:pPr>
        <w:rPr>
          <w:sz w:val="22"/>
          <w:lang w:eastAsia="ko-KR"/>
        </w:rPr>
      </w:pPr>
      <w:r>
        <w:rPr>
          <w:rFonts w:hint="eastAsia"/>
          <w:sz w:val="22"/>
          <w:lang w:val="en-US" w:eastAsia="ko-KR"/>
        </w:rPr>
        <w:t xml:space="preserve">In this contribution, we discussed </w:t>
      </w:r>
      <w:r w:rsidR="00C90015">
        <w:rPr>
          <w:rFonts w:hint="eastAsia"/>
          <w:sz w:val="22"/>
          <w:lang w:val="en-US" w:eastAsia="ko-KR"/>
        </w:rPr>
        <w:t>enhanced PH reporting in detail</w:t>
      </w:r>
      <w:r>
        <w:rPr>
          <w:rFonts w:hint="eastAsia"/>
          <w:sz w:val="22"/>
          <w:lang w:val="en-US" w:eastAsia="ko-KR"/>
        </w:rPr>
        <w:t xml:space="preserve"> and propose the followings</w:t>
      </w:r>
      <w:r w:rsidR="004929E4" w:rsidRPr="004929E4">
        <w:rPr>
          <w:sz w:val="22"/>
          <w:lang w:eastAsia="ko-KR"/>
        </w:rPr>
        <w:t>:</w:t>
      </w:r>
      <w:r w:rsidR="00E22D33">
        <w:rPr>
          <w:rFonts w:hint="eastAsia"/>
          <w:sz w:val="22"/>
          <w:lang w:val="en-US" w:eastAsia="ko-KR"/>
        </w:rPr>
        <w:t xml:space="preserve"> </w:t>
      </w:r>
    </w:p>
    <w:p w14:paraId="312FFAA9" w14:textId="4035811B" w:rsidR="00C90015" w:rsidRDefault="00C90015" w:rsidP="00C90015">
      <w:pPr>
        <w:rPr>
          <w:b/>
          <w:sz w:val="22"/>
          <w:szCs w:val="22"/>
          <w:lang w:eastAsia="ko-KR"/>
        </w:rPr>
      </w:pPr>
      <w:proofErr w:type="gramStart"/>
      <w:r w:rsidRPr="00261F7D">
        <w:rPr>
          <w:rFonts w:hint="eastAsia"/>
          <w:b/>
          <w:sz w:val="22"/>
          <w:szCs w:val="22"/>
          <w:lang w:eastAsia="ko-KR"/>
        </w:rPr>
        <w:t>P</w:t>
      </w:r>
      <w:r w:rsidRPr="00261F7D">
        <w:rPr>
          <w:b/>
          <w:sz w:val="22"/>
          <w:szCs w:val="22"/>
          <w:lang w:eastAsia="ko-KR"/>
        </w:rPr>
        <w:t>r</w:t>
      </w:r>
      <w:r w:rsidRPr="00261F7D">
        <w:rPr>
          <w:rFonts w:hint="eastAsia"/>
          <w:b/>
          <w:sz w:val="22"/>
          <w:szCs w:val="22"/>
          <w:lang w:eastAsia="ko-KR"/>
        </w:rPr>
        <w:t>oposal</w:t>
      </w:r>
      <w:r>
        <w:rPr>
          <w:rFonts w:hint="eastAsia"/>
          <w:b/>
          <w:sz w:val="22"/>
          <w:szCs w:val="22"/>
          <w:lang w:eastAsia="ko-KR"/>
        </w:rPr>
        <w:t xml:space="preserve"> 1</w:t>
      </w:r>
      <w:r w:rsidRPr="00261F7D">
        <w:rPr>
          <w:b/>
          <w:sz w:val="22"/>
          <w:szCs w:val="22"/>
          <w:lang w:eastAsia="ko-KR"/>
        </w:rPr>
        <w:t>.</w:t>
      </w:r>
      <w:proofErr w:type="gramEnd"/>
      <w:r>
        <w:rPr>
          <w:rFonts w:hint="eastAsia"/>
          <w:b/>
          <w:sz w:val="22"/>
          <w:szCs w:val="22"/>
          <w:lang w:eastAsia="ko-KR"/>
        </w:rPr>
        <w:t xml:space="preserve"> </w:t>
      </w:r>
      <w:r w:rsidR="00112E34">
        <w:rPr>
          <w:rFonts w:hint="eastAsia"/>
          <w:b/>
          <w:sz w:val="22"/>
          <w:szCs w:val="22"/>
          <w:lang w:eastAsia="ko-KR"/>
        </w:rPr>
        <w:t>N</w:t>
      </w:r>
      <w:r w:rsidRPr="00E72C51">
        <w:rPr>
          <w:b/>
          <w:sz w:val="22"/>
          <w:szCs w:val="22"/>
          <w:lang w:eastAsia="ko-KR"/>
        </w:rPr>
        <w:t>ew LCID code point should be introduced for enhanced PH</w:t>
      </w:r>
      <w:r>
        <w:rPr>
          <w:rFonts w:hint="eastAsia"/>
          <w:b/>
          <w:sz w:val="22"/>
          <w:szCs w:val="22"/>
          <w:lang w:eastAsia="ko-KR"/>
        </w:rPr>
        <w:t xml:space="preserve"> report</w:t>
      </w:r>
      <w:r w:rsidRPr="00E72C51">
        <w:rPr>
          <w:b/>
          <w:sz w:val="22"/>
          <w:szCs w:val="22"/>
          <w:lang w:eastAsia="ko-KR"/>
        </w:rPr>
        <w:t>.</w:t>
      </w:r>
    </w:p>
    <w:p w14:paraId="2FCD0271" w14:textId="77777777" w:rsidR="00112E34" w:rsidRDefault="00112E34" w:rsidP="00112E34">
      <w:pPr>
        <w:rPr>
          <w:b/>
          <w:sz w:val="22"/>
          <w:szCs w:val="22"/>
          <w:lang w:eastAsia="ko-KR"/>
        </w:rPr>
      </w:pPr>
      <w:proofErr w:type="gramStart"/>
      <w:r w:rsidRPr="00261F7D">
        <w:rPr>
          <w:rFonts w:hint="eastAsia"/>
          <w:b/>
          <w:sz w:val="22"/>
          <w:szCs w:val="22"/>
          <w:lang w:eastAsia="ko-KR"/>
        </w:rPr>
        <w:t>P</w:t>
      </w:r>
      <w:r w:rsidRPr="00261F7D">
        <w:rPr>
          <w:b/>
          <w:sz w:val="22"/>
          <w:szCs w:val="22"/>
          <w:lang w:eastAsia="ko-KR"/>
        </w:rPr>
        <w:t>r</w:t>
      </w:r>
      <w:r w:rsidRPr="00261F7D">
        <w:rPr>
          <w:rFonts w:hint="eastAsia"/>
          <w:b/>
          <w:sz w:val="22"/>
          <w:szCs w:val="22"/>
          <w:lang w:eastAsia="ko-KR"/>
        </w:rPr>
        <w:t>oposal</w:t>
      </w:r>
      <w:r>
        <w:rPr>
          <w:rFonts w:hint="eastAsia"/>
          <w:b/>
          <w:sz w:val="22"/>
          <w:szCs w:val="22"/>
          <w:lang w:eastAsia="ko-KR"/>
        </w:rPr>
        <w:t xml:space="preserve"> 2</w:t>
      </w:r>
      <w:r w:rsidRPr="00261F7D">
        <w:rPr>
          <w:b/>
          <w:sz w:val="22"/>
          <w:szCs w:val="22"/>
          <w:lang w:eastAsia="ko-KR"/>
        </w:rPr>
        <w:t>.</w:t>
      </w:r>
      <w:proofErr w:type="gramEnd"/>
      <w:r>
        <w:rPr>
          <w:rFonts w:hint="eastAsia"/>
          <w:b/>
          <w:sz w:val="22"/>
          <w:szCs w:val="22"/>
          <w:lang w:eastAsia="ko-KR"/>
        </w:rPr>
        <w:t xml:space="preserve"> Enhanced PH report after Msg3 should not be introduced, i.e. connected mode PHR reporting is not needed.</w:t>
      </w:r>
    </w:p>
    <w:p w14:paraId="278E121F" w14:textId="77777777" w:rsidR="00C90015" w:rsidRDefault="00C90015" w:rsidP="00C90015">
      <w:pPr>
        <w:rPr>
          <w:b/>
          <w:sz w:val="22"/>
          <w:szCs w:val="22"/>
          <w:lang w:eastAsia="ko-KR"/>
        </w:rPr>
      </w:pPr>
      <w:proofErr w:type="gramStart"/>
      <w:r w:rsidRPr="00261F7D">
        <w:rPr>
          <w:rFonts w:hint="eastAsia"/>
          <w:b/>
          <w:sz w:val="22"/>
          <w:szCs w:val="22"/>
          <w:lang w:eastAsia="ko-KR"/>
        </w:rPr>
        <w:t>P</w:t>
      </w:r>
      <w:r w:rsidRPr="00261F7D">
        <w:rPr>
          <w:b/>
          <w:sz w:val="22"/>
          <w:szCs w:val="22"/>
          <w:lang w:eastAsia="ko-KR"/>
        </w:rPr>
        <w:t>r</w:t>
      </w:r>
      <w:r w:rsidRPr="00261F7D">
        <w:rPr>
          <w:rFonts w:hint="eastAsia"/>
          <w:b/>
          <w:sz w:val="22"/>
          <w:szCs w:val="22"/>
          <w:lang w:eastAsia="ko-KR"/>
        </w:rPr>
        <w:t>oposal</w:t>
      </w:r>
      <w:r>
        <w:rPr>
          <w:rFonts w:hint="eastAsia"/>
          <w:b/>
          <w:sz w:val="22"/>
          <w:szCs w:val="22"/>
          <w:lang w:eastAsia="ko-KR"/>
        </w:rPr>
        <w:t xml:space="preserve"> 3</w:t>
      </w:r>
      <w:r w:rsidRPr="00261F7D">
        <w:rPr>
          <w:b/>
          <w:sz w:val="22"/>
          <w:szCs w:val="22"/>
          <w:lang w:eastAsia="ko-KR"/>
        </w:rPr>
        <w:t>.</w:t>
      </w:r>
      <w:proofErr w:type="gramEnd"/>
      <w:r>
        <w:rPr>
          <w:rFonts w:hint="eastAsia"/>
          <w:b/>
          <w:sz w:val="22"/>
          <w:szCs w:val="22"/>
          <w:lang w:eastAsia="ko-KR"/>
        </w:rPr>
        <w:t xml:space="preserve"> E</w:t>
      </w:r>
      <w:r w:rsidRPr="00E30338">
        <w:rPr>
          <w:b/>
          <w:sz w:val="22"/>
          <w:szCs w:val="22"/>
          <w:lang w:eastAsia="ko-KR"/>
        </w:rPr>
        <w:t>nhanced PH reporting in MSG3</w:t>
      </w:r>
      <w:r>
        <w:rPr>
          <w:rFonts w:hint="eastAsia"/>
          <w:b/>
          <w:sz w:val="22"/>
          <w:szCs w:val="22"/>
          <w:lang w:eastAsia="ko-KR"/>
        </w:rPr>
        <w:t xml:space="preserve"> should be optional.</w:t>
      </w:r>
    </w:p>
    <w:p w14:paraId="30ED9523" w14:textId="77777777" w:rsidR="001C7569" w:rsidRPr="001C7569" w:rsidRDefault="001C7569" w:rsidP="00183F29">
      <w:pPr>
        <w:ind w:left="1600" w:hanging="1600"/>
        <w:rPr>
          <w:b/>
          <w:sz w:val="22"/>
          <w:lang w:eastAsia="ko-KR"/>
        </w:rPr>
      </w:pPr>
    </w:p>
    <w:sectPr w:rsidR="001C7569" w:rsidRPr="001C7569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59311A" w14:textId="77777777" w:rsidR="00D72190" w:rsidRDefault="00D72190">
      <w:pPr>
        <w:spacing w:after="0"/>
      </w:pPr>
      <w:r>
        <w:separator/>
      </w:r>
    </w:p>
  </w:endnote>
  <w:endnote w:type="continuationSeparator" w:id="0">
    <w:p w14:paraId="5AF74D6F" w14:textId="77777777" w:rsidR="00D72190" w:rsidRDefault="00D721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35082A" w:rsidRDefault="0035082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35082A" w:rsidRDefault="0035082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35082A" w:rsidRDefault="0035082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955A3">
      <w:rPr>
        <w:rStyle w:val="a5"/>
      </w:rPr>
      <w:t>1</w:t>
    </w:r>
    <w:r>
      <w:rPr>
        <w:rStyle w:val="a5"/>
      </w:rPr>
      <w:fldChar w:fldCharType="end"/>
    </w:r>
  </w:p>
  <w:p w14:paraId="02E63ACA" w14:textId="77777777" w:rsidR="0035082A" w:rsidRDefault="0035082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E390D6" w14:textId="77777777" w:rsidR="00D72190" w:rsidRDefault="00D72190">
      <w:pPr>
        <w:spacing w:after="0"/>
      </w:pPr>
      <w:r>
        <w:separator/>
      </w:r>
    </w:p>
  </w:footnote>
  <w:footnote w:type="continuationSeparator" w:id="0">
    <w:p w14:paraId="4EDD111F" w14:textId="77777777" w:rsidR="00D72190" w:rsidRDefault="00D721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915257E"/>
    <w:multiLevelType w:val="hybridMultilevel"/>
    <w:tmpl w:val="D75C63DC"/>
    <w:lvl w:ilvl="0" w:tplc="A80EB672">
      <w:start w:val="1"/>
      <w:numFmt w:val="decimal"/>
      <w:lvlText w:val="%1."/>
      <w:lvlJc w:val="left"/>
      <w:pPr>
        <w:ind w:left="1619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2059" w:hanging="400"/>
      </w:pPr>
    </w:lvl>
    <w:lvl w:ilvl="2" w:tplc="0409001B" w:tentative="1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F1E5219"/>
    <w:multiLevelType w:val="hybridMultilevel"/>
    <w:tmpl w:val="921A8DFC"/>
    <w:lvl w:ilvl="0" w:tplc="0602ED74">
      <w:start w:val="1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A78104E"/>
    <w:multiLevelType w:val="hybridMultilevel"/>
    <w:tmpl w:val="E71490AE"/>
    <w:lvl w:ilvl="0" w:tplc="8A6E0E7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AA0117A"/>
    <w:multiLevelType w:val="hybridMultilevel"/>
    <w:tmpl w:val="77405828"/>
    <w:lvl w:ilvl="0" w:tplc="0602ED74">
      <w:start w:val="1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4DDF37D1"/>
    <w:multiLevelType w:val="hybridMultilevel"/>
    <w:tmpl w:val="0E845E6E"/>
    <w:lvl w:ilvl="0" w:tplc="872E6C94"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FB605AE"/>
    <w:multiLevelType w:val="hybridMultilevel"/>
    <w:tmpl w:val="9EA83BDA"/>
    <w:lvl w:ilvl="0" w:tplc="64E8AC9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4F13319"/>
    <w:multiLevelType w:val="hybridMultilevel"/>
    <w:tmpl w:val="F1C810EC"/>
    <w:lvl w:ilvl="0" w:tplc="0602ED74">
      <w:start w:val="1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7340188"/>
    <w:multiLevelType w:val="hybridMultilevel"/>
    <w:tmpl w:val="D6CE3130"/>
    <w:lvl w:ilvl="0" w:tplc="732CE61C">
      <w:start w:val="1"/>
      <w:numFmt w:val="bullet"/>
      <w:lvlText w:val="•"/>
      <w:lvlJc w:val="left"/>
      <w:pPr>
        <w:ind w:left="2170" w:hanging="40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70" w:hanging="400"/>
      </w:pPr>
      <w:rPr>
        <w:rFonts w:ascii="Wingdings" w:hAnsi="Wingdings" w:hint="default"/>
      </w:rPr>
    </w:lvl>
  </w:abstractNum>
  <w:abstractNum w:abstractNumId="28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13"/>
        </w:tabs>
        <w:ind w:left="461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31"/>
  </w:num>
  <w:num w:numId="4">
    <w:abstractNumId w:val="21"/>
  </w:num>
  <w:num w:numId="5">
    <w:abstractNumId w:val="10"/>
  </w:num>
  <w:num w:numId="6">
    <w:abstractNumId w:val="13"/>
  </w:num>
  <w:num w:numId="7">
    <w:abstractNumId w:val="30"/>
  </w:num>
  <w:num w:numId="8">
    <w:abstractNumId w:val="22"/>
  </w:num>
  <w:num w:numId="9">
    <w:abstractNumId w:val="6"/>
  </w:num>
  <w:num w:numId="10">
    <w:abstractNumId w:val="16"/>
  </w:num>
  <w:num w:numId="11">
    <w:abstractNumId w:val="3"/>
  </w:num>
  <w:num w:numId="12">
    <w:abstractNumId w:val="25"/>
  </w:num>
  <w:num w:numId="13">
    <w:abstractNumId w:val="5"/>
  </w:num>
  <w:num w:numId="14">
    <w:abstractNumId w:val="18"/>
  </w:num>
  <w:num w:numId="15">
    <w:abstractNumId w:val="1"/>
  </w:num>
  <w:num w:numId="16">
    <w:abstractNumId w:val="32"/>
  </w:num>
  <w:num w:numId="17">
    <w:abstractNumId w:val="28"/>
  </w:num>
  <w:num w:numId="18">
    <w:abstractNumId w:val="24"/>
  </w:num>
  <w:num w:numId="19">
    <w:abstractNumId w:val="20"/>
  </w:num>
  <w:num w:numId="20">
    <w:abstractNumId w:val="8"/>
  </w:num>
  <w:num w:numId="21">
    <w:abstractNumId w:val="4"/>
  </w:num>
  <w:num w:numId="22">
    <w:abstractNumId w:val="14"/>
  </w:num>
  <w:num w:numId="23">
    <w:abstractNumId w:val="7"/>
  </w:num>
  <w:num w:numId="24">
    <w:abstractNumId w:val="2"/>
  </w:num>
  <w:num w:numId="25">
    <w:abstractNumId w:val="15"/>
  </w:num>
  <w:num w:numId="26">
    <w:abstractNumId w:val="23"/>
  </w:num>
  <w:num w:numId="27">
    <w:abstractNumId w:val="12"/>
  </w:num>
  <w:num w:numId="28">
    <w:abstractNumId w:val="26"/>
  </w:num>
  <w:num w:numId="29">
    <w:abstractNumId w:val="27"/>
  </w:num>
  <w:num w:numId="30">
    <w:abstractNumId w:val="17"/>
  </w:num>
  <w:num w:numId="31">
    <w:abstractNumId w:val="9"/>
  </w:num>
  <w:num w:numId="32">
    <w:abstractNumId w:val="29"/>
  </w:num>
  <w:num w:numId="33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5054"/>
    <w:rsid w:val="000076B1"/>
    <w:rsid w:val="00007E28"/>
    <w:rsid w:val="00010133"/>
    <w:rsid w:val="00010466"/>
    <w:rsid w:val="00011639"/>
    <w:rsid w:val="00011D72"/>
    <w:rsid w:val="00014507"/>
    <w:rsid w:val="000146E5"/>
    <w:rsid w:val="00016284"/>
    <w:rsid w:val="00017DCB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2066"/>
    <w:rsid w:val="00033514"/>
    <w:rsid w:val="0004262E"/>
    <w:rsid w:val="00043162"/>
    <w:rsid w:val="00045466"/>
    <w:rsid w:val="00045D88"/>
    <w:rsid w:val="000472B1"/>
    <w:rsid w:val="00047D25"/>
    <w:rsid w:val="0005034D"/>
    <w:rsid w:val="0005128C"/>
    <w:rsid w:val="00052C5C"/>
    <w:rsid w:val="000536D8"/>
    <w:rsid w:val="0005465A"/>
    <w:rsid w:val="000550D2"/>
    <w:rsid w:val="000608BE"/>
    <w:rsid w:val="000630FC"/>
    <w:rsid w:val="00063B30"/>
    <w:rsid w:val="00064709"/>
    <w:rsid w:val="000658D8"/>
    <w:rsid w:val="0006598E"/>
    <w:rsid w:val="000669F9"/>
    <w:rsid w:val="00070353"/>
    <w:rsid w:val="000742E2"/>
    <w:rsid w:val="00077013"/>
    <w:rsid w:val="000815F4"/>
    <w:rsid w:val="00083310"/>
    <w:rsid w:val="00083A63"/>
    <w:rsid w:val="000841E4"/>
    <w:rsid w:val="000913B7"/>
    <w:rsid w:val="00092750"/>
    <w:rsid w:val="000929E7"/>
    <w:rsid w:val="00092DA6"/>
    <w:rsid w:val="000959C4"/>
    <w:rsid w:val="00096B96"/>
    <w:rsid w:val="000A36BE"/>
    <w:rsid w:val="000A54DA"/>
    <w:rsid w:val="000A5BC6"/>
    <w:rsid w:val="000A7271"/>
    <w:rsid w:val="000B27BC"/>
    <w:rsid w:val="000B51AA"/>
    <w:rsid w:val="000C0CBC"/>
    <w:rsid w:val="000C0EFF"/>
    <w:rsid w:val="000C201F"/>
    <w:rsid w:val="000C6778"/>
    <w:rsid w:val="000D2A5E"/>
    <w:rsid w:val="000D470A"/>
    <w:rsid w:val="000D5322"/>
    <w:rsid w:val="000D6A94"/>
    <w:rsid w:val="000D7779"/>
    <w:rsid w:val="000D7BE0"/>
    <w:rsid w:val="000D7E20"/>
    <w:rsid w:val="000E1226"/>
    <w:rsid w:val="000E13FA"/>
    <w:rsid w:val="000E3238"/>
    <w:rsid w:val="000F0E2C"/>
    <w:rsid w:val="000F1580"/>
    <w:rsid w:val="000F2627"/>
    <w:rsid w:val="000F3EA4"/>
    <w:rsid w:val="000F522D"/>
    <w:rsid w:val="00101221"/>
    <w:rsid w:val="00107355"/>
    <w:rsid w:val="00112E34"/>
    <w:rsid w:val="00113764"/>
    <w:rsid w:val="001143A4"/>
    <w:rsid w:val="00116C52"/>
    <w:rsid w:val="0011706E"/>
    <w:rsid w:val="0012071F"/>
    <w:rsid w:val="001225B0"/>
    <w:rsid w:val="001234B2"/>
    <w:rsid w:val="001258D1"/>
    <w:rsid w:val="00126E91"/>
    <w:rsid w:val="00127398"/>
    <w:rsid w:val="00127C9B"/>
    <w:rsid w:val="00133DAF"/>
    <w:rsid w:val="00136483"/>
    <w:rsid w:val="0013687D"/>
    <w:rsid w:val="00137275"/>
    <w:rsid w:val="00137F57"/>
    <w:rsid w:val="001409F2"/>
    <w:rsid w:val="00142D42"/>
    <w:rsid w:val="00144029"/>
    <w:rsid w:val="00145768"/>
    <w:rsid w:val="0015031E"/>
    <w:rsid w:val="001520A7"/>
    <w:rsid w:val="00152C30"/>
    <w:rsid w:val="00156314"/>
    <w:rsid w:val="00156919"/>
    <w:rsid w:val="00157876"/>
    <w:rsid w:val="00161A11"/>
    <w:rsid w:val="001627DE"/>
    <w:rsid w:val="0016495D"/>
    <w:rsid w:val="00164E87"/>
    <w:rsid w:val="00165E05"/>
    <w:rsid w:val="0017369A"/>
    <w:rsid w:val="00177C2C"/>
    <w:rsid w:val="00180176"/>
    <w:rsid w:val="00181120"/>
    <w:rsid w:val="00181D18"/>
    <w:rsid w:val="00183E91"/>
    <w:rsid w:val="00183F29"/>
    <w:rsid w:val="001848A9"/>
    <w:rsid w:val="00185259"/>
    <w:rsid w:val="0019011F"/>
    <w:rsid w:val="001918D0"/>
    <w:rsid w:val="00194658"/>
    <w:rsid w:val="00195989"/>
    <w:rsid w:val="00196AEC"/>
    <w:rsid w:val="001A1173"/>
    <w:rsid w:val="001A21E8"/>
    <w:rsid w:val="001A3837"/>
    <w:rsid w:val="001A5655"/>
    <w:rsid w:val="001A5F32"/>
    <w:rsid w:val="001A6BF8"/>
    <w:rsid w:val="001B1376"/>
    <w:rsid w:val="001B1AF6"/>
    <w:rsid w:val="001B2D48"/>
    <w:rsid w:val="001B3617"/>
    <w:rsid w:val="001B405C"/>
    <w:rsid w:val="001B4167"/>
    <w:rsid w:val="001B70A3"/>
    <w:rsid w:val="001C08B6"/>
    <w:rsid w:val="001C1F39"/>
    <w:rsid w:val="001C373F"/>
    <w:rsid w:val="001C4E43"/>
    <w:rsid w:val="001C6E6B"/>
    <w:rsid w:val="001C7569"/>
    <w:rsid w:val="001C7DBA"/>
    <w:rsid w:val="001D0A07"/>
    <w:rsid w:val="001D175F"/>
    <w:rsid w:val="001D3E96"/>
    <w:rsid w:val="001D5245"/>
    <w:rsid w:val="001D56E5"/>
    <w:rsid w:val="001D6827"/>
    <w:rsid w:val="001D7FA0"/>
    <w:rsid w:val="001E0E22"/>
    <w:rsid w:val="001E1ECD"/>
    <w:rsid w:val="001E2292"/>
    <w:rsid w:val="001E3B10"/>
    <w:rsid w:val="001E71AA"/>
    <w:rsid w:val="001F03A4"/>
    <w:rsid w:val="001F158E"/>
    <w:rsid w:val="001F20C7"/>
    <w:rsid w:val="001F2D1C"/>
    <w:rsid w:val="001F2FB7"/>
    <w:rsid w:val="001F3E24"/>
    <w:rsid w:val="00200425"/>
    <w:rsid w:val="00201050"/>
    <w:rsid w:val="00204B2D"/>
    <w:rsid w:val="002075AD"/>
    <w:rsid w:val="00215EDE"/>
    <w:rsid w:val="0021726B"/>
    <w:rsid w:val="00221749"/>
    <w:rsid w:val="00223977"/>
    <w:rsid w:val="00223BD1"/>
    <w:rsid w:val="00225121"/>
    <w:rsid w:val="00232BB5"/>
    <w:rsid w:val="00232CC3"/>
    <w:rsid w:val="00234EB4"/>
    <w:rsid w:val="00236E52"/>
    <w:rsid w:val="00240EF2"/>
    <w:rsid w:val="00241567"/>
    <w:rsid w:val="00243B8D"/>
    <w:rsid w:val="00246291"/>
    <w:rsid w:val="0024741F"/>
    <w:rsid w:val="002474E4"/>
    <w:rsid w:val="002505F3"/>
    <w:rsid w:val="00250DCA"/>
    <w:rsid w:val="002518E2"/>
    <w:rsid w:val="0025249A"/>
    <w:rsid w:val="00252A31"/>
    <w:rsid w:val="00254980"/>
    <w:rsid w:val="00256B9F"/>
    <w:rsid w:val="002570B4"/>
    <w:rsid w:val="00260201"/>
    <w:rsid w:val="00261F7D"/>
    <w:rsid w:val="00262F2E"/>
    <w:rsid w:val="00266483"/>
    <w:rsid w:val="00270AEE"/>
    <w:rsid w:val="0027290E"/>
    <w:rsid w:val="00273D5A"/>
    <w:rsid w:val="002761B4"/>
    <w:rsid w:val="002761EF"/>
    <w:rsid w:val="0027622B"/>
    <w:rsid w:val="00277383"/>
    <w:rsid w:val="00282239"/>
    <w:rsid w:val="00282CDE"/>
    <w:rsid w:val="002858A1"/>
    <w:rsid w:val="0029307A"/>
    <w:rsid w:val="00295B11"/>
    <w:rsid w:val="00297D81"/>
    <w:rsid w:val="002A04C1"/>
    <w:rsid w:val="002A083E"/>
    <w:rsid w:val="002A1399"/>
    <w:rsid w:val="002A2FE2"/>
    <w:rsid w:val="002A4349"/>
    <w:rsid w:val="002A5540"/>
    <w:rsid w:val="002A72AB"/>
    <w:rsid w:val="002B1CE8"/>
    <w:rsid w:val="002B65FF"/>
    <w:rsid w:val="002C09ED"/>
    <w:rsid w:val="002C1AC9"/>
    <w:rsid w:val="002C38A6"/>
    <w:rsid w:val="002C433D"/>
    <w:rsid w:val="002C6A14"/>
    <w:rsid w:val="002C6DED"/>
    <w:rsid w:val="002C7B05"/>
    <w:rsid w:val="002D13B6"/>
    <w:rsid w:val="002D2C6F"/>
    <w:rsid w:val="002D338A"/>
    <w:rsid w:val="002D342D"/>
    <w:rsid w:val="002D7F1C"/>
    <w:rsid w:val="002D7FA9"/>
    <w:rsid w:val="002E0A75"/>
    <w:rsid w:val="002E0CD8"/>
    <w:rsid w:val="002E16FC"/>
    <w:rsid w:val="002E52C2"/>
    <w:rsid w:val="002E7006"/>
    <w:rsid w:val="002F11A7"/>
    <w:rsid w:val="002F52FA"/>
    <w:rsid w:val="002F69F8"/>
    <w:rsid w:val="00300EB2"/>
    <w:rsid w:val="00301482"/>
    <w:rsid w:val="00301C2C"/>
    <w:rsid w:val="00310647"/>
    <w:rsid w:val="0031119A"/>
    <w:rsid w:val="0031216C"/>
    <w:rsid w:val="00312A7E"/>
    <w:rsid w:val="00321397"/>
    <w:rsid w:val="00323012"/>
    <w:rsid w:val="0032613C"/>
    <w:rsid w:val="00330B70"/>
    <w:rsid w:val="00332167"/>
    <w:rsid w:val="003328B1"/>
    <w:rsid w:val="00332D0D"/>
    <w:rsid w:val="00333352"/>
    <w:rsid w:val="00334230"/>
    <w:rsid w:val="00336E7D"/>
    <w:rsid w:val="0034036A"/>
    <w:rsid w:val="003418D9"/>
    <w:rsid w:val="00342405"/>
    <w:rsid w:val="00343C8F"/>
    <w:rsid w:val="00345331"/>
    <w:rsid w:val="00346415"/>
    <w:rsid w:val="003471FF"/>
    <w:rsid w:val="0035082A"/>
    <w:rsid w:val="00353FC2"/>
    <w:rsid w:val="0035594E"/>
    <w:rsid w:val="0035600C"/>
    <w:rsid w:val="003565EC"/>
    <w:rsid w:val="00357149"/>
    <w:rsid w:val="0035716C"/>
    <w:rsid w:val="00362057"/>
    <w:rsid w:val="0036581F"/>
    <w:rsid w:val="00366935"/>
    <w:rsid w:val="0036750D"/>
    <w:rsid w:val="00367BE2"/>
    <w:rsid w:val="003712D7"/>
    <w:rsid w:val="003722CE"/>
    <w:rsid w:val="0037270C"/>
    <w:rsid w:val="003731DF"/>
    <w:rsid w:val="00373748"/>
    <w:rsid w:val="00375196"/>
    <w:rsid w:val="00377966"/>
    <w:rsid w:val="00377D12"/>
    <w:rsid w:val="00380352"/>
    <w:rsid w:val="00383D59"/>
    <w:rsid w:val="0038604A"/>
    <w:rsid w:val="003902CD"/>
    <w:rsid w:val="003932DA"/>
    <w:rsid w:val="003947C4"/>
    <w:rsid w:val="003948D7"/>
    <w:rsid w:val="00394A4D"/>
    <w:rsid w:val="00396A0C"/>
    <w:rsid w:val="003A0962"/>
    <w:rsid w:val="003A1581"/>
    <w:rsid w:val="003A1EDE"/>
    <w:rsid w:val="003A2009"/>
    <w:rsid w:val="003A2346"/>
    <w:rsid w:val="003A49FE"/>
    <w:rsid w:val="003B10D9"/>
    <w:rsid w:val="003B1734"/>
    <w:rsid w:val="003B1B93"/>
    <w:rsid w:val="003B1C29"/>
    <w:rsid w:val="003B2894"/>
    <w:rsid w:val="003B2C71"/>
    <w:rsid w:val="003C1410"/>
    <w:rsid w:val="003C39A0"/>
    <w:rsid w:val="003C48D4"/>
    <w:rsid w:val="003C5DEF"/>
    <w:rsid w:val="003C7A96"/>
    <w:rsid w:val="003D0A53"/>
    <w:rsid w:val="003D1B4A"/>
    <w:rsid w:val="003D2CF1"/>
    <w:rsid w:val="003D3FB0"/>
    <w:rsid w:val="003D40CA"/>
    <w:rsid w:val="003E2B8E"/>
    <w:rsid w:val="003E4A1F"/>
    <w:rsid w:val="003E63E2"/>
    <w:rsid w:val="003E7122"/>
    <w:rsid w:val="003E7945"/>
    <w:rsid w:val="003F095A"/>
    <w:rsid w:val="003F1D19"/>
    <w:rsid w:val="003F3F13"/>
    <w:rsid w:val="003F49BB"/>
    <w:rsid w:val="003F628B"/>
    <w:rsid w:val="003F65DB"/>
    <w:rsid w:val="00400940"/>
    <w:rsid w:val="00401070"/>
    <w:rsid w:val="004026CF"/>
    <w:rsid w:val="00406F7C"/>
    <w:rsid w:val="00407D63"/>
    <w:rsid w:val="0041053D"/>
    <w:rsid w:val="00412227"/>
    <w:rsid w:val="004122B4"/>
    <w:rsid w:val="004134E3"/>
    <w:rsid w:val="00413B95"/>
    <w:rsid w:val="00421FF9"/>
    <w:rsid w:val="004252D0"/>
    <w:rsid w:val="0043635C"/>
    <w:rsid w:val="00440D34"/>
    <w:rsid w:val="00441B91"/>
    <w:rsid w:val="00442F51"/>
    <w:rsid w:val="0044355F"/>
    <w:rsid w:val="00446A97"/>
    <w:rsid w:val="0044786E"/>
    <w:rsid w:val="00451EF7"/>
    <w:rsid w:val="00452A08"/>
    <w:rsid w:val="00457854"/>
    <w:rsid w:val="0046022D"/>
    <w:rsid w:val="004619D1"/>
    <w:rsid w:val="0046515E"/>
    <w:rsid w:val="0048005E"/>
    <w:rsid w:val="00481E33"/>
    <w:rsid w:val="00483DF2"/>
    <w:rsid w:val="00486DEA"/>
    <w:rsid w:val="004929E4"/>
    <w:rsid w:val="00493EE7"/>
    <w:rsid w:val="00494320"/>
    <w:rsid w:val="004A0CDC"/>
    <w:rsid w:val="004A2DCA"/>
    <w:rsid w:val="004A3CE4"/>
    <w:rsid w:val="004A433E"/>
    <w:rsid w:val="004A6A3A"/>
    <w:rsid w:val="004A76CD"/>
    <w:rsid w:val="004B0ED1"/>
    <w:rsid w:val="004B1D42"/>
    <w:rsid w:val="004B2CCE"/>
    <w:rsid w:val="004B568B"/>
    <w:rsid w:val="004B78FD"/>
    <w:rsid w:val="004B7ED6"/>
    <w:rsid w:val="004C1468"/>
    <w:rsid w:val="004C2B2D"/>
    <w:rsid w:val="004C3784"/>
    <w:rsid w:val="004C3C2E"/>
    <w:rsid w:val="004C5DBA"/>
    <w:rsid w:val="004C7BC0"/>
    <w:rsid w:val="004D3CE9"/>
    <w:rsid w:val="004D4C2A"/>
    <w:rsid w:val="004E1C1A"/>
    <w:rsid w:val="004E1E68"/>
    <w:rsid w:val="004E2AA5"/>
    <w:rsid w:val="004E6E56"/>
    <w:rsid w:val="004F6C3E"/>
    <w:rsid w:val="00501F98"/>
    <w:rsid w:val="00505657"/>
    <w:rsid w:val="0050669A"/>
    <w:rsid w:val="0051275A"/>
    <w:rsid w:val="00512BCC"/>
    <w:rsid w:val="00512E99"/>
    <w:rsid w:val="005152BE"/>
    <w:rsid w:val="00517268"/>
    <w:rsid w:val="0051729E"/>
    <w:rsid w:val="00517B55"/>
    <w:rsid w:val="005242FA"/>
    <w:rsid w:val="00526AB4"/>
    <w:rsid w:val="0052709A"/>
    <w:rsid w:val="00527842"/>
    <w:rsid w:val="00527E34"/>
    <w:rsid w:val="0053228F"/>
    <w:rsid w:val="00534CDF"/>
    <w:rsid w:val="00540494"/>
    <w:rsid w:val="00543176"/>
    <w:rsid w:val="005466A7"/>
    <w:rsid w:val="00547CC9"/>
    <w:rsid w:val="00550EDF"/>
    <w:rsid w:val="00551093"/>
    <w:rsid w:val="00552813"/>
    <w:rsid w:val="00554ED9"/>
    <w:rsid w:val="00556E6F"/>
    <w:rsid w:val="00557350"/>
    <w:rsid w:val="005603E2"/>
    <w:rsid w:val="00560A60"/>
    <w:rsid w:val="00561487"/>
    <w:rsid w:val="00563BB3"/>
    <w:rsid w:val="00564820"/>
    <w:rsid w:val="005672EC"/>
    <w:rsid w:val="0056745E"/>
    <w:rsid w:val="00570800"/>
    <w:rsid w:val="00580CFA"/>
    <w:rsid w:val="00583381"/>
    <w:rsid w:val="005845A6"/>
    <w:rsid w:val="00586BAA"/>
    <w:rsid w:val="00586F07"/>
    <w:rsid w:val="00590EAA"/>
    <w:rsid w:val="00592331"/>
    <w:rsid w:val="00592CB3"/>
    <w:rsid w:val="005932A2"/>
    <w:rsid w:val="00593406"/>
    <w:rsid w:val="00593B55"/>
    <w:rsid w:val="00593BC1"/>
    <w:rsid w:val="00595592"/>
    <w:rsid w:val="005A1AD0"/>
    <w:rsid w:val="005A3090"/>
    <w:rsid w:val="005A314F"/>
    <w:rsid w:val="005A527E"/>
    <w:rsid w:val="005A704B"/>
    <w:rsid w:val="005B161B"/>
    <w:rsid w:val="005B1E63"/>
    <w:rsid w:val="005B219D"/>
    <w:rsid w:val="005B27FF"/>
    <w:rsid w:val="005B36C9"/>
    <w:rsid w:val="005B3C6A"/>
    <w:rsid w:val="005B4379"/>
    <w:rsid w:val="005B7182"/>
    <w:rsid w:val="005C13A8"/>
    <w:rsid w:val="005C3160"/>
    <w:rsid w:val="005C32A4"/>
    <w:rsid w:val="005C46C4"/>
    <w:rsid w:val="005C59B3"/>
    <w:rsid w:val="005C7FE6"/>
    <w:rsid w:val="005D2904"/>
    <w:rsid w:val="005D7F71"/>
    <w:rsid w:val="005D7F7C"/>
    <w:rsid w:val="005E3159"/>
    <w:rsid w:val="005E649A"/>
    <w:rsid w:val="005E7578"/>
    <w:rsid w:val="005E7BD9"/>
    <w:rsid w:val="005F2299"/>
    <w:rsid w:val="005F46AE"/>
    <w:rsid w:val="005F4E51"/>
    <w:rsid w:val="005F723E"/>
    <w:rsid w:val="005F79F3"/>
    <w:rsid w:val="00600704"/>
    <w:rsid w:val="00601033"/>
    <w:rsid w:val="006037CA"/>
    <w:rsid w:val="00605D44"/>
    <w:rsid w:val="00605E99"/>
    <w:rsid w:val="0061043A"/>
    <w:rsid w:val="00611D9E"/>
    <w:rsid w:val="006159AE"/>
    <w:rsid w:val="006162DB"/>
    <w:rsid w:val="00616EFC"/>
    <w:rsid w:val="00617565"/>
    <w:rsid w:val="00617AAD"/>
    <w:rsid w:val="006217C5"/>
    <w:rsid w:val="00622D7C"/>
    <w:rsid w:val="00623F20"/>
    <w:rsid w:val="006252B4"/>
    <w:rsid w:val="0062596D"/>
    <w:rsid w:val="00626B48"/>
    <w:rsid w:val="00626E08"/>
    <w:rsid w:val="00634B06"/>
    <w:rsid w:val="00643D00"/>
    <w:rsid w:val="006479EC"/>
    <w:rsid w:val="00647E44"/>
    <w:rsid w:val="006547AE"/>
    <w:rsid w:val="006556A0"/>
    <w:rsid w:val="00657664"/>
    <w:rsid w:val="006632E7"/>
    <w:rsid w:val="00665DDB"/>
    <w:rsid w:val="00667461"/>
    <w:rsid w:val="00670224"/>
    <w:rsid w:val="006707F3"/>
    <w:rsid w:val="00670950"/>
    <w:rsid w:val="00670BB9"/>
    <w:rsid w:val="00671E1F"/>
    <w:rsid w:val="00673947"/>
    <w:rsid w:val="00674AA1"/>
    <w:rsid w:val="006761C5"/>
    <w:rsid w:val="0068065A"/>
    <w:rsid w:val="00682639"/>
    <w:rsid w:val="00683B34"/>
    <w:rsid w:val="00685031"/>
    <w:rsid w:val="0068628F"/>
    <w:rsid w:val="0068688E"/>
    <w:rsid w:val="00690C58"/>
    <w:rsid w:val="00690CF7"/>
    <w:rsid w:val="00691E3E"/>
    <w:rsid w:val="0069244E"/>
    <w:rsid w:val="006A001B"/>
    <w:rsid w:val="006A03CE"/>
    <w:rsid w:val="006A0CC4"/>
    <w:rsid w:val="006A2EC3"/>
    <w:rsid w:val="006A69BD"/>
    <w:rsid w:val="006A7BEA"/>
    <w:rsid w:val="006B14DF"/>
    <w:rsid w:val="006B18E5"/>
    <w:rsid w:val="006B1D0B"/>
    <w:rsid w:val="006B364D"/>
    <w:rsid w:val="006B59F5"/>
    <w:rsid w:val="006B5CBF"/>
    <w:rsid w:val="006C106D"/>
    <w:rsid w:val="006C1C0E"/>
    <w:rsid w:val="006C253E"/>
    <w:rsid w:val="006C4B56"/>
    <w:rsid w:val="006C57DA"/>
    <w:rsid w:val="006C5DB7"/>
    <w:rsid w:val="006D300A"/>
    <w:rsid w:val="006D3129"/>
    <w:rsid w:val="006D5D4A"/>
    <w:rsid w:val="006D6656"/>
    <w:rsid w:val="006D7579"/>
    <w:rsid w:val="006D7639"/>
    <w:rsid w:val="006E0A2F"/>
    <w:rsid w:val="006E4E45"/>
    <w:rsid w:val="006E4F0E"/>
    <w:rsid w:val="006E5978"/>
    <w:rsid w:val="006F09E9"/>
    <w:rsid w:val="006F0B26"/>
    <w:rsid w:val="006F2E10"/>
    <w:rsid w:val="006F329C"/>
    <w:rsid w:val="006F35C9"/>
    <w:rsid w:val="006F377C"/>
    <w:rsid w:val="006F4C26"/>
    <w:rsid w:val="006F5A11"/>
    <w:rsid w:val="006F7EE7"/>
    <w:rsid w:val="0070002B"/>
    <w:rsid w:val="00702FCA"/>
    <w:rsid w:val="00704134"/>
    <w:rsid w:val="00705F97"/>
    <w:rsid w:val="00710971"/>
    <w:rsid w:val="007118DF"/>
    <w:rsid w:val="0071234A"/>
    <w:rsid w:val="0071610F"/>
    <w:rsid w:val="00724D6B"/>
    <w:rsid w:val="00725DF8"/>
    <w:rsid w:val="0072793D"/>
    <w:rsid w:val="007301A2"/>
    <w:rsid w:val="00731A2B"/>
    <w:rsid w:val="007320D6"/>
    <w:rsid w:val="00733F15"/>
    <w:rsid w:val="00735D56"/>
    <w:rsid w:val="0074345D"/>
    <w:rsid w:val="007459DD"/>
    <w:rsid w:val="00746A64"/>
    <w:rsid w:val="00746E01"/>
    <w:rsid w:val="00752256"/>
    <w:rsid w:val="00761340"/>
    <w:rsid w:val="0076420C"/>
    <w:rsid w:val="00767203"/>
    <w:rsid w:val="0077088F"/>
    <w:rsid w:val="00771ACD"/>
    <w:rsid w:val="007722D2"/>
    <w:rsid w:val="00772AE8"/>
    <w:rsid w:val="00777972"/>
    <w:rsid w:val="007816DD"/>
    <w:rsid w:val="00782BF6"/>
    <w:rsid w:val="0078341D"/>
    <w:rsid w:val="00784004"/>
    <w:rsid w:val="00784655"/>
    <w:rsid w:val="0078626F"/>
    <w:rsid w:val="00790415"/>
    <w:rsid w:val="00792FF7"/>
    <w:rsid w:val="00793EFA"/>
    <w:rsid w:val="007940BB"/>
    <w:rsid w:val="0079441B"/>
    <w:rsid w:val="00797683"/>
    <w:rsid w:val="00797DAB"/>
    <w:rsid w:val="007A0A5F"/>
    <w:rsid w:val="007A1688"/>
    <w:rsid w:val="007A2942"/>
    <w:rsid w:val="007A3000"/>
    <w:rsid w:val="007A38D4"/>
    <w:rsid w:val="007A5D31"/>
    <w:rsid w:val="007A60B5"/>
    <w:rsid w:val="007A7580"/>
    <w:rsid w:val="007B17FC"/>
    <w:rsid w:val="007B4350"/>
    <w:rsid w:val="007B53A3"/>
    <w:rsid w:val="007B5782"/>
    <w:rsid w:val="007B6A25"/>
    <w:rsid w:val="007B6B60"/>
    <w:rsid w:val="007C4A95"/>
    <w:rsid w:val="007C6477"/>
    <w:rsid w:val="007C770C"/>
    <w:rsid w:val="007D2E59"/>
    <w:rsid w:val="007D4C17"/>
    <w:rsid w:val="007D4CD8"/>
    <w:rsid w:val="007D5303"/>
    <w:rsid w:val="007D6958"/>
    <w:rsid w:val="007D6CA7"/>
    <w:rsid w:val="007E09BE"/>
    <w:rsid w:val="007E0D8C"/>
    <w:rsid w:val="007E1AA1"/>
    <w:rsid w:val="007E262F"/>
    <w:rsid w:val="007E3C74"/>
    <w:rsid w:val="007E400E"/>
    <w:rsid w:val="007E4FEF"/>
    <w:rsid w:val="007E5110"/>
    <w:rsid w:val="007E5B37"/>
    <w:rsid w:val="007F030A"/>
    <w:rsid w:val="007F27FC"/>
    <w:rsid w:val="007F2919"/>
    <w:rsid w:val="007F29F0"/>
    <w:rsid w:val="007F5739"/>
    <w:rsid w:val="007F64DD"/>
    <w:rsid w:val="00801F05"/>
    <w:rsid w:val="00802754"/>
    <w:rsid w:val="008044CF"/>
    <w:rsid w:val="008107B5"/>
    <w:rsid w:val="008156F9"/>
    <w:rsid w:val="00821475"/>
    <w:rsid w:val="008228DF"/>
    <w:rsid w:val="00823245"/>
    <w:rsid w:val="00824C73"/>
    <w:rsid w:val="00824DFB"/>
    <w:rsid w:val="0082775A"/>
    <w:rsid w:val="00830260"/>
    <w:rsid w:val="00831458"/>
    <w:rsid w:val="00831FA3"/>
    <w:rsid w:val="008369DB"/>
    <w:rsid w:val="008374C5"/>
    <w:rsid w:val="0084041C"/>
    <w:rsid w:val="008404E7"/>
    <w:rsid w:val="00840BA2"/>
    <w:rsid w:val="0084209C"/>
    <w:rsid w:val="008426EF"/>
    <w:rsid w:val="008452D8"/>
    <w:rsid w:val="00845B1A"/>
    <w:rsid w:val="00845C5F"/>
    <w:rsid w:val="00845D63"/>
    <w:rsid w:val="00846E42"/>
    <w:rsid w:val="0085151E"/>
    <w:rsid w:val="0085341D"/>
    <w:rsid w:val="008544B7"/>
    <w:rsid w:val="00856E67"/>
    <w:rsid w:val="00856EF4"/>
    <w:rsid w:val="008644D0"/>
    <w:rsid w:val="008733DC"/>
    <w:rsid w:val="008735A1"/>
    <w:rsid w:val="00877062"/>
    <w:rsid w:val="008825CC"/>
    <w:rsid w:val="00882DED"/>
    <w:rsid w:val="00887342"/>
    <w:rsid w:val="008917FC"/>
    <w:rsid w:val="00892BBD"/>
    <w:rsid w:val="00893B99"/>
    <w:rsid w:val="00894704"/>
    <w:rsid w:val="00895157"/>
    <w:rsid w:val="0089566A"/>
    <w:rsid w:val="00896E52"/>
    <w:rsid w:val="008A1184"/>
    <w:rsid w:val="008A580C"/>
    <w:rsid w:val="008A72C5"/>
    <w:rsid w:val="008A7C8A"/>
    <w:rsid w:val="008B1C03"/>
    <w:rsid w:val="008B1FA7"/>
    <w:rsid w:val="008B35F8"/>
    <w:rsid w:val="008B3E30"/>
    <w:rsid w:val="008B4D9C"/>
    <w:rsid w:val="008B52AA"/>
    <w:rsid w:val="008B6C7C"/>
    <w:rsid w:val="008B7CBA"/>
    <w:rsid w:val="008C160A"/>
    <w:rsid w:val="008C3ECC"/>
    <w:rsid w:val="008C4EF0"/>
    <w:rsid w:val="008C570A"/>
    <w:rsid w:val="008C6439"/>
    <w:rsid w:val="008C6D71"/>
    <w:rsid w:val="008C6DB1"/>
    <w:rsid w:val="008C715E"/>
    <w:rsid w:val="008D0EBE"/>
    <w:rsid w:val="008D135D"/>
    <w:rsid w:val="008D2512"/>
    <w:rsid w:val="008D2EBD"/>
    <w:rsid w:val="008D5B7C"/>
    <w:rsid w:val="008E64E8"/>
    <w:rsid w:val="008E7505"/>
    <w:rsid w:val="008F4438"/>
    <w:rsid w:val="008F70A7"/>
    <w:rsid w:val="00901461"/>
    <w:rsid w:val="0090266F"/>
    <w:rsid w:val="00906099"/>
    <w:rsid w:val="0090768C"/>
    <w:rsid w:val="0091116E"/>
    <w:rsid w:val="00911B19"/>
    <w:rsid w:val="00913245"/>
    <w:rsid w:val="00915725"/>
    <w:rsid w:val="00916410"/>
    <w:rsid w:val="0092073F"/>
    <w:rsid w:val="009207B8"/>
    <w:rsid w:val="00925396"/>
    <w:rsid w:val="00925588"/>
    <w:rsid w:val="00926080"/>
    <w:rsid w:val="00927C62"/>
    <w:rsid w:val="00930F09"/>
    <w:rsid w:val="00932AFD"/>
    <w:rsid w:val="00932BC6"/>
    <w:rsid w:val="00940371"/>
    <w:rsid w:val="00940A6B"/>
    <w:rsid w:val="0094447E"/>
    <w:rsid w:val="0094610A"/>
    <w:rsid w:val="0095188F"/>
    <w:rsid w:val="00951CEC"/>
    <w:rsid w:val="00952F15"/>
    <w:rsid w:val="009617DA"/>
    <w:rsid w:val="0096283F"/>
    <w:rsid w:val="009653B5"/>
    <w:rsid w:val="00965AEA"/>
    <w:rsid w:val="00965FC1"/>
    <w:rsid w:val="00966270"/>
    <w:rsid w:val="009673D4"/>
    <w:rsid w:val="00967BC7"/>
    <w:rsid w:val="00971980"/>
    <w:rsid w:val="009734D9"/>
    <w:rsid w:val="00975589"/>
    <w:rsid w:val="00976C6A"/>
    <w:rsid w:val="0098120E"/>
    <w:rsid w:val="00983669"/>
    <w:rsid w:val="00983AE2"/>
    <w:rsid w:val="009859BF"/>
    <w:rsid w:val="00985AEF"/>
    <w:rsid w:val="0098656A"/>
    <w:rsid w:val="00992696"/>
    <w:rsid w:val="00994F1A"/>
    <w:rsid w:val="009A108D"/>
    <w:rsid w:val="009A35A2"/>
    <w:rsid w:val="009A4948"/>
    <w:rsid w:val="009B02CA"/>
    <w:rsid w:val="009B18BE"/>
    <w:rsid w:val="009B3EB6"/>
    <w:rsid w:val="009C029D"/>
    <w:rsid w:val="009C22AA"/>
    <w:rsid w:val="009C3645"/>
    <w:rsid w:val="009C37FA"/>
    <w:rsid w:val="009C4F6D"/>
    <w:rsid w:val="009C5682"/>
    <w:rsid w:val="009C68FA"/>
    <w:rsid w:val="009C6B39"/>
    <w:rsid w:val="009C78CC"/>
    <w:rsid w:val="009D13B1"/>
    <w:rsid w:val="009D4D1F"/>
    <w:rsid w:val="009D7106"/>
    <w:rsid w:val="009E0715"/>
    <w:rsid w:val="009E1385"/>
    <w:rsid w:val="009E1C29"/>
    <w:rsid w:val="009E2137"/>
    <w:rsid w:val="009E41AB"/>
    <w:rsid w:val="009F05C7"/>
    <w:rsid w:val="009F3C62"/>
    <w:rsid w:val="009F6CE2"/>
    <w:rsid w:val="009F7334"/>
    <w:rsid w:val="00A0059D"/>
    <w:rsid w:val="00A011A3"/>
    <w:rsid w:val="00A02584"/>
    <w:rsid w:val="00A02BDB"/>
    <w:rsid w:val="00A02F28"/>
    <w:rsid w:val="00A04DA4"/>
    <w:rsid w:val="00A05CD9"/>
    <w:rsid w:val="00A10654"/>
    <w:rsid w:val="00A112FF"/>
    <w:rsid w:val="00A13D03"/>
    <w:rsid w:val="00A21D17"/>
    <w:rsid w:val="00A24C28"/>
    <w:rsid w:val="00A265BB"/>
    <w:rsid w:val="00A32325"/>
    <w:rsid w:val="00A33311"/>
    <w:rsid w:val="00A3386A"/>
    <w:rsid w:val="00A33FBB"/>
    <w:rsid w:val="00A3626A"/>
    <w:rsid w:val="00A37BD5"/>
    <w:rsid w:val="00A420BC"/>
    <w:rsid w:val="00A437FF"/>
    <w:rsid w:val="00A46408"/>
    <w:rsid w:val="00A46AAE"/>
    <w:rsid w:val="00A50DEC"/>
    <w:rsid w:val="00A510C2"/>
    <w:rsid w:val="00A53A4B"/>
    <w:rsid w:val="00A53D8A"/>
    <w:rsid w:val="00A54532"/>
    <w:rsid w:val="00A55D2D"/>
    <w:rsid w:val="00A561BF"/>
    <w:rsid w:val="00A56543"/>
    <w:rsid w:val="00A66A0C"/>
    <w:rsid w:val="00A66DA0"/>
    <w:rsid w:val="00A711BC"/>
    <w:rsid w:val="00A71444"/>
    <w:rsid w:val="00A7297F"/>
    <w:rsid w:val="00A73011"/>
    <w:rsid w:val="00A737E8"/>
    <w:rsid w:val="00A74440"/>
    <w:rsid w:val="00A75F2B"/>
    <w:rsid w:val="00A81E47"/>
    <w:rsid w:val="00A84876"/>
    <w:rsid w:val="00A86E78"/>
    <w:rsid w:val="00A86EF5"/>
    <w:rsid w:val="00A87657"/>
    <w:rsid w:val="00A92239"/>
    <w:rsid w:val="00AA3263"/>
    <w:rsid w:val="00AA39FC"/>
    <w:rsid w:val="00AA5B6F"/>
    <w:rsid w:val="00AA60D4"/>
    <w:rsid w:val="00AA6B16"/>
    <w:rsid w:val="00AA73AE"/>
    <w:rsid w:val="00AB22F6"/>
    <w:rsid w:val="00AB3303"/>
    <w:rsid w:val="00AB7254"/>
    <w:rsid w:val="00AB72B7"/>
    <w:rsid w:val="00AB7DB8"/>
    <w:rsid w:val="00AB7DC4"/>
    <w:rsid w:val="00AC03FC"/>
    <w:rsid w:val="00AC1C9A"/>
    <w:rsid w:val="00AC433A"/>
    <w:rsid w:val="00AD1522"/>
    <w:rsid w:val="00AD3DCA"/>
    <w:rsid w:val="00AE1B9C"/>
    <w:rsid w:val="00AE1BDA"/>
    <w:rsid w:val="00AF1011"/>
    <w:rsid w:val="00AF29CF"/>
    <w:rsid w:val="00AF312C"/>
    <w:rsid w:val="00AF5C01"/>
    <w:rsid w:val="00AF698F"/>
    <w:rsid w:val="00AF6EFB"/>
    <w:rsid w:val="00AF7F37"/>
    <w:rsid w:val="00B02ACE"/>
    <w:rsid w:val="00B03278"/>
    <w:rsid w:val="00B042AA"/>
    <w:rsid w:val="00B043A3"/>
    <w:rsid w:val="00B0574D"/>
    <w:rsid w:val="00B07A28"/>
    <w:rsid w:val="00B10A91"/>
    <w:rsid w:val="00B124F6"/>
    <w:rsid w:val="00B15E6F"/>
    <w:rsid w:val="00B21493"/>
    <w:rsid w:val="00B244BB"/>
    <w:rsid w:val="00B31368"/>
    <w:rsid w:val="00B31F32"/>
    <w:rsid w:val="00B329C7"/>
    <w:rsid w:val="00B345C8"/>
    <w:rsid w:val="00B40735"/>
    <w:rsid w:val="00B42BF5"/>
    <w:rsid w:val="00B437A6"/>
    <w:rsid w:val="00B43EFD"/>
    <w:rsid w:val="00B449D9"/>
    <w:rsid w:val="00B4649F"/>
    <w:rsid w:val="00B47598"/>
    <w:rsid w:val="00B51E6F"/>
    <w:rsid w:val="00B52B69"/>
    <w:rsid w:val="00B535DF"/>
    <w:rsid w:val="00B55527"/>
    <w:rsid w:val="00B5700C"/>
    <w:rsid w:val="00B575B5"/>
    <w:rsid w:val="00B57BCD"/>
    <w:rsid w:val="00B57E73"/>
    <w:rsid w:val="00B60EFF"/>
    <w:rsid w:val="00B63BA5"/>
    <w:rsid w:val="00B66BEE"/>
    <w:rsid w:val="00B7411D"/>
    <w:rsid w:val="00B7506D"/>
    <w:rsid w:val="00B7741C"/>
    <w:rsid w:val="00B77BC0"/>
    <w:rsid w:val="00B837E2"/>
    <w:rsid w:val="00B8381A"/>
    <w:rsid w:val="00B86CB8"/>
    <w:rsid w:val="00B90265"/>
    <w:rsid w:val="00B90595"/>
    <w:rsid w:val="00B94305"/>
    <w:rsid w:val="00B955A3"/>
    <w:rsid w:val="00B960BB"/>
    <w:rsid w:val="00B96FFD"/>
    <w:rsid w:val="00B976F7"/>
    <w:rsid w:val="00BA0684"/>
    <w:rsid w:val="00BA2CCF"/>
    <w:rsid w:val="00BA2E5A"/>
    <w:rsid w:val="00BA38E9"/>
    <w:rsid w:val="00BB067A"/>
    <w:rsid w:val="00BB262C"/>
    <w:rsid w:val="00BB5D39"/>
    <w:rsid w:val="00BB7F28"/>
    <w:rsid w:val="00BC25A0"/>
    <w:rsid w:val="00BC55E9"/>
    <w:rsid w:val="00BC5821"/>
    <w:rsid w:val="00BC7D62"/>
    <w:rsid w:val="00BD0EA5"/>
    <w:rsid w:val="00BD3D1D"/>
    <w:rsid w:val="00BD6A43"/>
    <w:rsid w:val="00BE02ED"/>
    <w:rsid w:val="00BE1CEE"/>
    <w:rsid w:val="00BE23AF"/>
    <w:rsid w:val="00BE2695"/>
    <w:rsid w:val="00BE2B8C"/>
    <w:rsid w:val="00BE5C57"/>
    <w:rsid w:val="00BF2F7D"/>
    <w:rsid w:val="00BF324D"/>
    <w:rsid w:val="00BF57C6"/>
    <w:rsid w:val="00BF669B"/>
    <w:rsid w:val="00BF6FCF"/>
    <w:rsid w:val="00C010FF"/>
    <w:rsid w:val="00C0124C"/>
    <w:rsid w:val="00C01C86"/>
    <w:rsid w:val="00C05FB7"/>
    <w:rsid w:val="00C10FE3"/>
    <w:rsid w:val="00C13C71"/>
    <w:rsid w:val="00C14390"/>
    <w:rsid w:val="00C166E6"/>
    <w:rsid w:val="00C20AE5"/>
    <w:rsid w:val="00C217B2"/>
    <w:rsid w:val="00C222FD"/>
    <w:rsid w:val="00C2262B"/>
    <w:rsid w:val="00C30F49"/>
    <w:rsid w:val="00C336CA"/>
    <w:rsid w:val="00C35183"/>
    <w:rsid w:val="00C36699"/>
    <w:rsid w:val="00C36A59"/>
    <w:rsid w:val="00C40182"/>
    <w:rsid w:val="00C41874"/>
    <w:rsid w:val="00C41936"/>
    <w:rsid w:val="00C427F5"/>
    <w:rsid w:val="00C433A8"/>
    <w:rsid w:val="00C45F07"/>
    <w:rsid w:val="00C4672A"/>
    <w:rsid w:val="00C47D4A"/>
    <w:rsid w:val="00C54497"/>
    <w:rsid w:val="00C54A06"/>
    <w:rsid w:val="00C56D66"/>
    <w:rsid w:val="00C60112"/>
    <w:rsid w:val="00C655A8"/>
    <w:rsid w:val="00C65823"/>
    <w:rsid w:val="00C65E3C"/>
    <w:rsid w:val="00C66043"/>
    <w:rsid w:val="00C6797F"/>
    <w:rsid w:val="00C70144"/>
    <w:rsid w:val="00C713DD"/>
    <w:rsid w:val="00C730D8"/>
    <w:rsid w:val="00C73FA7"/>
    <w:rsid w:val="00C76360"/>
    <w:rsid w:val="00C764CF"/>
    <w:rsid w:val="00C778CD"/>
    <w:rsid w:val="00C77C8D"/>
    <w:rsid w:val="00C82CF6"/>
    <w:rsid w:val="00C832A1"/>
    <w:rsid w:val="00C85EFB"/>
    <w:rsid w:val="00C87A45"/>
    <w:rsid w:val="00C90015"/>
    <w:rsid w:val="00C931CC"/>
    <w:rsid w:val="00C93D05"/>
    <w:rsid w:val="00CA01A9"/>
    <w:rsid w:val="00CA54D7"/>
    <w:rsid w:val="00CA5FDE"/>
    <w:rsid w:val="00CB0A06"/>
    <w:rsid w:val="00CB4C6B"/>
    <w:rsid w:val="00CB75EB"/>
    <w:rsid w:val="00CB7F7F"/>
    <w:rsid w:val="00CC1638"/>
    <w:rsid w:val="00CC5ED1"/>
    <w:rsid w:val="00CC7CD0"/>
    <w:rsid w:val="00CD3AE5"/>
    <w:rsid w:val="00CD3D25"/>
    <w:rsid w:val="00CD4537"/>
    <w:rsid w:val="00CD5663"/>
    <w:rsid w:val="00CD6F60"/>
    <w:rsid w:val="00CD7C91"/>
    <w:rsid w:val="00CE018A"/>
    <w:rsid w:val="00CE0D6F"/>
    <w:rsid w:val="00CE2254"/>
    <w:rsid w:val="00CE25C7"/>
    <w:rsid w:val="00CE5182"/>
    <w:rsid w:val="00CE5FA4"/>
    <w:rsid w:val="00CE6532"/>
    <w:rsid w:val="00CF074C"/>
    <w:rsid w:val="00CF2272"/>
    <w:rsid w:val="00CF41C4"/>
    <w:rsid w:val="00CF5958"/>
    <w:rsid w:val="00CF7295"/>
    <w:rsid w:val="00CF77A1"/>
    <w:rsid w:val="00D01CFF"/>
    <w:rsid w:val="00D031A5"/>
    <w:rsid w:val="00D04828"/>
    <w:rsid w:val="00D04D2D"/>
    <w:rsid w:val="00D04E97"/>
    <w:rsid w:val="00D05394"/>
    <w:rsid w:val="00D06B1D"/>
    <w:rsid w:val="00D06DC4"/>
    <w:rsid w:val="00D10B7F"/>
    <w:rsid w:val="00D12402"/>
    <w:rsid w:val="00D147F3"/>
    <w:rsid w:val="00D14F34"/>
    <w:rsid w:val="00D14FBF"/>
    <w:rsid w:val="00D1528F"/>
    <w:rsid w:val="00D1578B"/>
    <w:rsid w:val="00D1676B"/>
    <w:rsid w:val="00D2275F"/>
    <w:rsid w:val="00D22D7A"/>
    <w:rsid w:val="00D2506F"/>
    <w:rsid w:val="00D25218"/>
    <w:rsid w:val="00D25764"/>
    <w:rsid w:val="00D2713A"/>
    <w:rsid w:val="00D276EF"/>
    <w:rsid w:val="00D319E3"/>
    <w:rsid w:val="00D3600F"/>
    <w:rsid w:val="00D370B7"/>
    <w:rsid w:val="00D51BE4"/>
    <w:rsid w:val="00D51C2D"/>
    <w:rsid w:val="00D531DB"/>
    <w:rsid w:val="00D531EA"/>
    <w:rsid w:val="00D5580F"/>
    <w:rsid w:val="00D57284"/>
    <w:rsid w:val="00D574DC"/>
    <w:rsid w:val="00D57713"/>
    <w:rsid w:val="00D62AD3"/>
    <w:rsid w:val="00D64BC0"/>
    <w:rsid w:val="00D66D3F"/>
    <w:rsid w:val="00D6713B"/>
    <w:rsid w:val="00D67454"/>
    <w:rsid w:val="00D70F23"/>
    <w:rsid w:val="00D7187D"/>
    <w:rsid w:val="00D72190"/>
    <w:rsid w:val="00D73517"/>
    <w:rsid w:val="00D73E16"/>
    <w:rsid w:val="00D742DC"/>
    <w:rsid w:val="00D746D9"/>
    <w:rsid w:val="00D7725A"/>
    <w:rsid w:val="00D8100B"/>
    <w:rsid w:val="00D82643"/>
    <w:rsid w:val="00D828CF"/>
    <w:rsid w:val="00D849BC"/>
    <w:rsid w:val="00D90346"/>
    <w:rsid w:val="00D951D6"/>
    <w:rsid w:val="00DA19C4"/>
    <w:rsid w:val="00DA42B9"/>
    <w:rsid w:val="00DA5C33"/>
    <w:rsid w:val="00DB03AF"/>
    <w:rsid w:val="00DB1549"/>
    <w:rsid w:val="00DB1E6C"/>
    <w:rsid w:val="00DB4DD5"/>
    <w:rsid w:val="00DB513B"/>
    <w:rsid w:val="00DB64B1"/>
    <w:rsid w:val="00DB7F95"/>
    <w:rsid w:val="00DC12C6"/>
    <w:rsid w:val="00DC30D1"/>
    <w:rsid w:val="00DC5DB1"/>
    <w:rsid w:val="00DC5E31"/>
    <w:rsid w:val="00DC74B5"/>
    <w:rsid w:val="00DD0684"/>
    <w:rsid w:val="00DD2D25"/>
    <w:rsid w:val="00DD3DD1"/>
    <w:rsid w:val="00DD40C9"/>
    <w:rsid w:val="00DD4BE4"/>
    <w:rsid w:val="00DE31BC"/>
    <w:rsid w:val="00DE4157"/>
    <w:rsid w:val="00DE50D7"/>
    <w:rsid w:val="00DF0920"/>
    <w:rsid w:val="00DF146A"/>
    <w:rsid w:val="00DF2AF3"/>
    <w:rsid w:val="00DF604E"/>
    <w:rsid w:val="00DF7E66"/>
    <w:rsid w:val="00E00406"/>
    <w:rsid w:val="00E00A6F"/>
    <w:rsid w:val="00E01F03"/>
    <w:rsid w:val="00E03739"/>
    <w:rsid w:val="00E04EFD"/>
    <w:rsid w:val="00E147A4"/>
    <w:rsid w:val="00E15CD0"/>
    <w:rsid w:val="00E17353"/>
    <w:rsid w:val="00E200A9"/>
    <w:rsid w:val="00E213F1"/>
    <w:rsid w:val="00E220B2"/>
    <w:rsid w:val="00E22594"/>
    <w:rsid w:val="00E22D33"/>
    <w:rsid w:val="00E23681"/>
    <w:rsid w:val="00E262B1"/>
    <w:rsid w:val="00E26A5A"/>
    <w:rsid w:val="00E30338"/>
    <w:rsid w:val="00E32CC8"/>
    <w:rsid w:val="00E330E5"/>
    <w:rsid w:val="00E43596"/>
    <w:rsid w:val="00E45C0C"/>
    <w:rsid w:val="00E47765"/>
    <w:rsid w:val="00E4784A"/>
    <w:rsid w:val="00E47FF3"/>
    <w:rsid w:val="00E5697F"/>
    <w:rsid w:val="00E623C0"/>
    <w:rsid w:val="00E626F8"/>
    <w:rsid w:val="00E635D9"/>
    <w:rsid w:val="00E64853"/>
    <w:rsid w:val="00E670F7"/>
    <w:rsid w:val="00E71983"/>
    <w:rsid w:val="00E72B06"/>
    <w:rsid w:val="00E72C51"/>
    <w:rsid w:val="00E72EB7"/>
    <w:rsid w:val="00E72F75"/>
    <w:rsid w:val="00E74E40"/>
    <w:rsid w:val="00E75414"/>
    <w:rsid w:val="00E7563A"/>
    <w:rsid w:val="00E766DF"/>
    <w:rsid w:val="00E808EE"/>
    <w:rsid w:val="00E80B0E"/>
    <w:rsid w:val="00E80D00"/>
    <w:rsid w:val="00E900DE"/>
    <w:rsid w:val="00E9260A"/>
    <w:rsid w:val="00E96CA6"/>
    <w:rsid w:val="00EA71A5"/>
    <w:rsid w:val="00EA7F54"/>
    <w:rsid w:val="00EB148E"/>
    <w:rsid w:val="00EB4502"/>
    <w:rsid w:val="00EB6C27"/>
    <w:rsid w:val="00EC073F"/>
    <w:rsid w:val="00EC0E86"/>
    <w:rsid w:val="00EC2ABC"/>
    <w:rsid w:val="00EC2C61"/>
    <w:rsid w:val="00EC3E10"/>
    <w:rsid w:val="00EC5074"/>
    <w:rsid w:val="00ED04B0"/>
    <w:rsid w:val="00ED05B9"/>
    <w:rsid w:val="00ED231B"/>
    <w:rsid w:val="00ED5FF6"/>
    <w:rsid w:val="00ED76B9"/>
    <w:rsid w:val="00ED78D3"/>
    <w:rsid w:val="00ED7CDB"/>
    <w:rsid w:val="00EE28D2"/>
    <w:rsid w:val="00EE68E0"/>
    <w:rsid w:val="00EE7C0C"/>
    <w:rsid w:val="00EF0AC5"/>
    <w:rsid w:val="00EF14FD"/>
    <w:rsid w:val="00EF3653"/>
    <w:rsid w:val="00EF522A"/>
    <w:rsid w:val="00EF643A"/>
    <w:rsid w:val="00EF6AC6"/>
    <w:rsid w:val="00F00703"/>
    <w:rsid w:val="00F00AAD"/>
    <w:rsid w:val="00F00F9F"/>
    <w:rsid w:val="00F01678"/>
    <w:rsid w:val="00F0229B"/>
    <w:rsid w:val="00F02542"/>
    <w:rsid w:val="00F072A0"/>
    <w:rsid w:val="00F10363"/>
    <w:rsid w:val="00F12A4C"/>
    <w:rsid w:val="00F136B6"/>
    <w:rsid w:val="00F14FCD"/>
    <w:rsid w:val="00F163C6"/>
    <w:rsid w:val="00F17AD6"/>
    <w:rsid w:val="00F21D76"/>
    <w:rsid w:val="00F23E58"/>
    <w:rsid w:val="00F24641"/>
    <w:rsid w:val="00F248C1"/>
    <w:rsid w:val="00F249F0"/>
    <w:rsid w:val="00F269FB"/>
    <w:rsid w:val="00F30398"/>
    <w:rsid w:val="00F34D9A"/>
    <w:rsid w:val="00F35645"/>
    <w:rsid w:val="00F41DC7"/>
    <w:rsid w:val="00F420F1"/>
    <w:rsid w:val="00F4298A"/>
    <w:rsid w:val="00F43DAE"/>
    <w:rsid w:val="00F44585"/>
    <w:rsid w:val="00F44820"/>
    <w:rsid w:val="00F46554"/>
    <w:rsid w:val="00F5281D"/>
    <w:rsid w:val="00F53F21"/>
    <w:rsid w:val="00F60CC3"/>
    <w:rsid w:val="00F6326B"/>
    <w:rsid w:val="00F64D8C"/>
    <w:rsid w:val="00F65079"/>
    <w:rsid w:val="00F665AD"/>
    <w:rsid w:val="00F665D2"/>
    <w:rsid w:val="00F7017B"/>
    <w:rsid w:val="00F70956"/>
    <w:rsid w:val="00F73FDB"/>
    <w:rsid w:val="00F753B4"/>
    <w:rsid w:val="00F75605"/>
    <w:rsid w:val="00F85A86"/>
    <w:rsid w:val="00F92796"/>
    <w:rsid w:val="00F93953"/>
    <w:rsid w:val="00FA10DE"/>
    <w:rsid w:val="00FA1B13"/>
    <w:rsid w:val="00FA2EFB"/>
    <w:rsid w:val="00FA67AC"/>
    <w:rsid w:val="00FA68A9"/>
    <w:rsid w:val="00FB289D"/>
    <w:rsid w:val="00FB2900"/>
    <w:rsid w:val="00FB5D4B"/>
    <w:rsid w:val="00FB7FEF"/>
    <w:rsid w:val="00FC13B2"/>
    <w:rsid w:val="00FC38D2"/>
    <w:rsid w:val="00FC55AF"/>
    <w:rsid w:val="00FC56A1"/>
    <w:rsid w:val="00FC56A7"/>
    <w:rsid w:val="00FC5B41"/>
    <w:rsid w:val="00FC61CA"/>
    <w:rsid w:val="00FD262C"/>
    <w:rsid w:val="00FD77EC"/>
    <w:rsid w:val="00FE1106"/>
    <w:rsid w:val="00FE219E"/>
    <w:rsid w:val="00FE388E"/>
    <w:rsid w:val="00FE3AFB"/>
    <w:rsid w:val="00FE4F27"/>
    <w:rsid w:val="00FE5941"/>
    <w:rsid w:val="00FF18ED"/>
    <w:rsid w:val="00FF201D"/>
    <w:rsid w:val="00FF2F64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rsid w:val="00000805"/>
  </w:style>
  <w:style w:type="character" w:customStyle="1" w:styleId="Char3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000805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  <w:style w:type="character" w:customStyle="1" w:styleId="Char1">
    <w:name w:val="목록 단락 Char"/>
    <w:link w:val="a6"/>
    <w:uiPriority w:val="34"/>
    <w:locked/>
    <w:rsid w:val="00261F7D"/>
    <w:rPr>
      <w:rFonts w:ascii="Times New Roman" w:eastAsia="바탕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8D2512"/>
    <w:pPr>
      <w:numPr>
        <w:numId w:val="32"/>
      </w:numPr>
      <w:tabs>
        <w:tab w:val="clear" w:pos="4613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rsid w:val="00000805"/>
  </w:style>
  <w:style w:type="character" w:customStyle="1" w:styleId="Char3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000805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  <w:style w:type="character" w:customStyle="1" w:styleId="Char1">
    <w:name w:val="목록 단락 Char"/>
    <w:link w:val="a6"/>
    <w:uiPriority w:val="34"/>
    <w:locked/>
    <w:rsid w:val="00261F7D"/>
    <w:rPr>
      <w:rFonts w:ascii="Times New Roman" w:eastAsia="바탕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8D2512"/>
    <w:pPr>
      <w:numPr>
        <w:numId w:val="32"/>
      </w:numPr>
      <w:tabs>
        <w:tab w:val="clear" w:pos="4613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4DE76-3A1C-4170-8D2B-DBFFA5C3B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GyeongCheol lee</cp:lastModifiedBy>
  <cp:revision>36</cp:revision>
  <cp:lastPrinted>2017-06-16T06:00:00Z</cp:lastPrinted>
  <dcterms:created xsi:type="dcterms:W3CDTF">2017-09-29T02:57:00Z</dcterms:created>
  <dcterms:modified xsi:type="dcterms:W3CDTF">2018-05-11T02:27:00Z</dcterms:modified>
</cp:coreProperties>
</file>